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294" w:tblpY="1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6941"/>
        <w:gridCol w:w="1134"/>
        <w:gridCol w:w="992"/>
      </w:tblGrid>
      <w:tr w:rsidR="00B1071F" w:rsidRPr="00F81BEC" w14:paraId="744C78C8" w14:textId="77777777" w:rsidTr="00D436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87F" w14:textId="77777777" w:rsidR="00B1071F" w:rsidRDefault="00B1071F" w:rsidP="00AE1B25">
            <w:pPr>
              <w:pStyle w:val="Fliesstext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558D45" w14:textId="4390A7CA" w:rsidR="00B1071F" w:rsidRDefault="0043322A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ab/>
            </w:r>
          </w:p>
        </w:tc>
        <w:tc>
          <w:tcPr>
            <w:tcW w:w="6941" w:type="dxa"/>
            <w:tcBorders>
              <w:top w:val="single" w:sz="6" w:space="0" w:color="auto"/>
              <w:bottom w:val="single" w:sz="6" w:space="0" w:color="auto"/>
            </w:tcBorders>
          </w:tcPr>
          <w:p w14:paraId="28645B6B" w14:textId="6639C43F" w:rsidR="008A023C" w:rsidRDefault="00B1071F" w:rsidP="00584E2D">
            <w:pPr>
              <w:pStyle w:val="Hauptberschrift"/>
              <w:framePr w:hSpace="0" w:wrap="auto" w:vAnchor="margin" w:xAlign="left" w:yAlign="inline"/>
              <w:suppressOverlap w:val="0"/>
            </w:pPr>
            <w:r>
              <w:t xml:space="preserve">Gamme </w:t>
            </w:r>
            <w:r w:rsidR="007A6471">
              <w:t>FLEXSTAR</w:t>
            </w:r>
          </w:p>
          <w:p w14:paraId="0D80D2BA" w14:textId="77777777" w:rsidR="00F81BEC" w:rsidRDefault="00F81BEC" w:rsidP="00584E2D">
            <w:pPr>
              <w:pStyle w:val="Hauptberschrift"/>
              <w:framePr w:hSpace="0" w:wrap="auto" w:vAnchor="margin" w:xAlign="left" w:yAlign="inline"/>
              <w:suppressOverlap w:val="0"/>
            </w:pPr>
          </w:p>
          <w:p w14:paraId="069850FF" w14:textId="68324162" w:rsidR="00A82AF2" w:rsidRPr="00F81BEC" w:rsidRDefault="007A6471" w:rsidP="00AE1B25">
            <w:pPr>
              <w:pStyle w:val="Fliesstext"/>
              <w:framePr w:hSpace="0" w:wrap="auto" w:vAnchor="margin" w:xAlign="left" w:yAlign="inline"/>
              <w:suppressOverlap w:val="0"/>
              <w:rPr>
                <w:rFonts w:asciiTheme="minorHAnsi" w:hAnsiTheme="minorHAnsi" w:cs="Times New Roman"/>
                <w:b/>
                <w:lang w:val="fr-CH"/>
              </w:rPr>
            </w:pPr>
            <w:r>
              <w:rPr>
                <w:rFonts w:asciiTheme="minorHAnsi" w:hAnsiTheme="minorHAnsi" w:cs="Times New Roman"/>
                <w:b/>
                <w:lang w:val="fr-CH"/>
              </w:rPr>
              <w:t>FLEXSTAR</w:t>
            </w:r>
            <w:r w:rsidR="00F81BEC" w:rsidRPr="00F81BEC">
              <w:rPr>
                <w:rFonts w:asciiTheme="minorHAnsi" w:hAnsiTheme="minorHAnsi" w:cs="Times New Roman"/>
                <w:b/>
                <w:lang w:val="fr-CH"/>
              </w:rPr>
              <w:t xml:space="preserve"> -Tuyau de chauffage urbain</w:t>
            </w:r>
            <w:r w:rsidR="00F81BEC">
              <w:rPr>
                <w:rFonts w:asciiTheme="minorHAnsi" w:hAnsiTheme="minorHAnsi" w:cs="Times New Roman"/>
                <w:b/>
                <w:lang w:val="fr-CH"/>
              </w:rPr>
              <w:br/>
            </w:r>
            <w:r w:rsidR="003D516F">
              <w:t>Système composite conformément à EN 15632 -1 /-2 adapté jusqu’à :</w:t>
            </w:r>
          </w:p>
          <w:p w14:paraId="1C67FA1D" w14:textId="77777777" w:rsidR="00A82AF2" w:rsidRPr="007478E4" w:rsidRDefault="00A82AF2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max. 95 °C (fluctuante)</w:t>
            </w:r>
          </w:p>
          <w:p w14:paraId="5BF2FC35" w14:textId="77777777" w:rsidR="00A82AF2" w:rsidRPr="007478E4" w:rsidRDefault="00A82AF2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température de service continue de max. 80 °C</w:t>
            </w:r>
            <w:r>
              <w:br/>
              <w:t>pression de service de max. 6 bar</w:t>
            </w:r>
          </w:p>
          <w:p w14:paraId="43842969" w14:textId="48AFD938" w:rsidR="00B5353E" w:rsidRDefault="00A82AF2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composée de :</w:t>
            </w:r>
            <w:r>
              <w:br/>
            </w:r>
            <w:r>
              <w:br/>
            </w:r>
            <w:r>
              <w:rPr>
                <w:b/>
              </w:rPr>
              <w:t xml:space="preserve">tube médian </w:t>
            </w:r>
            <w:r>
              <w:t>en polyéthylène réticulé (PEX) avec barrière contre la diffusion d’oxygène (EVOH)</w:t>
            </w:r>
            <w:r>
              <w:br/>
            </w:r>
            <w:r>
              <w:br/>
            </w:r>
            <w:r>
              <w:rPr>
                <w:b/>
              </w:rPr>
              <w:t xml:space="preserve">isolation </w:t>
            </w:r>
            <w:r>
              <w:t>en mousse haute pression en polyuréthane sans FCKW, flexible et présentant une étanchéité longitudinale fabriquée en continu avec les conductibilités thermiques suivantes :</w:t>
            </w:r>
            <w:r>
              <w:br/>
            </w:r>
            <w:r w:rsidR="007A6471">
              <w:t>FLEXSTAR</w:t>
            </w:r>
            <w:r>
              <w:t> :</w:t>
            </w:r>
            <w:r>
              <w:tab/>
            </w:r>
            <w:r>
              <w:rPr>
                <w:rFonts w:ascii="Symbol" w:hAnsi="Symbol"/>
              </w:rPr>
              <w:t></w:t>
            </w:r>
            <w:r>
              <w:rPr>
                <w:rFonts w:ascii="Symbol" w:hAnsi="Symbol"/>
                <w:vertAlign w:val="subscript"/>
              </w:rPr>
              <w:t></w:t>
            </w:r>
            <w:r>
              <w:rPr>
                <w:rFonts w:ascii="Symbol" w:hAnsi="Symbol"/>
                <w:vertAlign w:val="subscript"/>
              </w:rPr>
              <w:t></w:t>
            </w:r>
            <w:r>
              <w:t xml:space="preserve"> ≤ 0,</w:t>
            </w:r>
            <w:r w:rsidR="00F81BEC">
              <w:t>025</w:t>
            </w:r>
            <w:r>
              <w:t> W/</w:t>
            </w:r>
            <w:proofErr w:type="spellStart"/>
            <w:r>
              <w:t>mK</w:t>
            </w:r>
            <w:proofErr w:type="spellEnd"/>
            <w:r>
              <w:t xml:space="preserve"> (≤ Ø </w:t>
            </w:r>
            <w:r w:rsidR="00F81BEC">
              <w:t>105</w:t>
            </w:r>
            <w:r>
              <w:t> mm)</w:t>
            </w:r>
            <w:r>
              <w:br/>
            </w:r>
            <w:r>
              <w:br/>
            </w:r>
            <w:r>
              <w:rPr>
                <w:b/>
              </w:rPr>
              <w:t xml:space="preserve">gaine de protection </w:t>
            </w:r>
            <w:r>
              <w:t xml:space="preserve">en polyéthylène (LLD-PE) ondulé sous forme </w:t>
            </w:r>
            <w:r w:rsidR="00F81BEC" w:rsidRPr="00F81BEC">
              <w:t>extrêmement</w:t>
            </w:r>
            <w:r w:rsidR="00F81BEC">
              <w:t xml:space="preserve"> </w:t>
            </w:r>
            <w:r>
              <w:t>sinusoïdale, extrudé sans couture avec contrôle en usine</w:t>
            </w:r>
          </w:p>
          <w:p w14:paraId="6B6F6595" w14:textId="257A72F8" w:rsidR="00F81BEC" w:rsidRDefault="00F81BEC" w:rsidP="00AE1B25">
            <w:pPr>
              <w:pStyle w:val="berschrift"/>
              <w:framePr w:hSpace="0" w:wrap="auto" w:vAnchor="margin" w:xAlign="left" w:yAlign="inline"/>
              <w:suppressOverlap w:val="0"/>
              <w:rPr>
                <w:rFonts w:ascii="Arial" w:hAnsi="Arial" w:cstheme="minorBidi"/>
                <w:b w:val="0"/>
                <w:lang w:val="fr-FR"/>
              </w:rPr>
            </w:pPr>
            <w:r w:rsidRPr="00F81BEC">
              <w:rPr>
                <w:rFonts w:ascii="Arial" w:hAnsi="Arial" w:cstheme="minorBidi"/>
                <w:b w:val="0"/>
                <w:lang w:val="fr-FR"/>
              </w:rPr>
              <w:t>Livraison sur tambours, en anneaux ou en set</w:t>
            </w:r>
          </w:p>
          <w:p w14:paraId="24A88B15" w14:textId="78F66713" w:rsidR="00F81BEC" w:rsidRPr="00AE1B25" w:rsidRDefault="00F81BEC" w:rsidP="00AE1B25">
            <w:pPr>
              <w:pStyle w:val="berschrift"/>
              <w:framePr w:hSpace="0" w:wrap="auto" w:vAnchor="margin" w:xAlign="left" w:yAlign="inline"/>
              <w:suppressOverlap w:val="0"/>
              <w:rPr>
                <w:lang w:val="fr-CH"/>
              </w:rPr>
            </w:pPr>
            <w:r w:rsidRPr="00AE1B25">
              <w:rPr>
                <w:lang w:val="fr-CH"/>
              </w:rPr>
              <w:t xml:space="preserve">Monotube </w:t>
            </w:r>
            <w:r w:rsidR="007A6471">
              <w:rPr>
                <w:lang w:val="fr-CH"/>
              </w:rPr>
              <w:t>FLEXSTAR</w:t>
            </w:r>
            <w:r w:rsidRPr="00AE1B25">
              <w:rPr>
                <w:lang w:val="fr-CH"/>
              </w:rPr>
              <w:t>-UNO</w:t>
            </w:r>
          </w:p>
          <w:p w14:paraId="7826A4C8" w14:textId="0BCBBADA" w:rsidR="00B1071F" w:rsidRPr="007478E4" w:rsidRDefault="00B1071F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Mètres linéaires </w:t>
            </w:r>
            <w:r w:rsidR="007A6471">
              <w:t>FLEXSTAR</w:t>
            </w:r>
            <w:r w:rsidR="00F81BEC">
              <w:t xml:space="preserve"> 25/70</w:t>
            </w:r>
            <w:r w:rsidR="007A6471">
              <w:t xml:space="preserve"> </w:t>
            </w:r>
          </w:p>
          <w:p w14:paraId="16D97B7B" w14:textId="6FF1C46B" w:rsidR="005C5760" w:rsidRPr="00F81BEC" w:rsidRDefault="005C5760" w:rsidP="00AE1B25">
            <w:pPr>
              <w:pStyle w:val="Fliesstext"/>
              <w:framePr w:hSpace="0" w:wrap="auto" w:vAnchor="margin" w:xAlign="left" w:yAlign="inline"/>
              <w:suppressOverlap w:val="0"/>
              <w:rPr>
                <w:lang w:val="fr-CH"/>
              </w:rPr>
            </w:pPr>
            <w:r>
              <w:t xml:space="preserve">Mètres linéaires </w:t>
            </w:r>
            <w:r w:rsidR="007A6471">
              <w:rPr>
                <w:lang w:val="fr-CH"/>
              </w:rPr>
              <w:t>FLEXSTAR</w:t>
            </w:r>
            <w:r w:rsidR="00F81BEC" w:rsidRPr="00F81BEC">
              <w:rPr>
                <w:lang w:val="fr-CH"/>
              </w:rPr>
              <w:t xml:space="preserve"> 32/70</w:t>
            </w:r>
          </w:p>
          <w:p w14:paraId="7D8C88A9" w14:textId="62B530DB" w:rsidR="00717428" w:rsidRPr="0095189B" w:rsidRDefault="00B1071F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Mètres linéaires </w:t>
            </w:r>
            <w:r w:rsidR="007A6471">
              <w:rPr>
                <w:lang w:val="fr-CH"/>
              </w:rPr>
              <w:t>FLEXSTAR</w:t>
            </w:r>
            <w:r w:rsidR="00F81BEC" w:rsidRPr="00F81BEC">
              <w:rPr>
                <w:lang w:val="fr-CH"/>
              </w:rPr>
              <w:t xml:space="preserve"> 40/90</w:t>
            </w:r>
          </w:p>
          <w:p w14:paraId="74CA495B" w14:textId="5AFDD93A" w:rsidR="005C5760" w:rsidRPr="00F81BEC" w:rsidRDefault="005C5760" w:rsidP="00AE1B25">
            <w:pPr>
              <w:pStyle w:val="Fliesstext"/>
              <w:framePr w:hSpace="0" w:wrap="auto" w:vAnchor="margin" w:xAlign="left" w:yAlign="inline"/>
              <w:suppressOverlap w:val="0"/>
              <w:rPr>
                <w:lang w:val="fr-CH"/>
              </w:rPr>
            </w:pPr>
            <w:r>
              <w:t xml:space="preserve">Mètres linéaires </w:t>
            </w:r>
            <w:r w:rsidR="007A6471">
              <w:rPr>
                <w:lang w:val="fr-CH"/>
              </w:rPr>
              <w:t>FLEXSTAR</w:t>
            </w:r>
            <w:r w:rsidR="00F81BEC" w:rsidRPr="00F81BEC">
              <w:rPr>
                <w:lang w:val="fr-CH"/>
              </w:rPr>
              <w:t xml:space="preserve"> 50/90</w:t>
            </w:r>
          </w:p>
          <w:p w14:paraId="1363ACEA" w14:textId="6A10F0A1" w:rsidR="00717428" w:rsidRPr="0095189B" w:rsidRDefault="00B1071F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Mètres linéaires </w:t>
            </w:r>
            <w:r w:rsidR="007A6471">
              <w:rPr>
                <w:lang w:val="fr-CH"/>
              </w:rPr>
              <w:t>FLEXSTAR</w:t>
            </w:r>
            <w:r w:rsidR="00F81BEC" w:rsidRPr="00A7315F">
              <w:rPr>
                <w:lang w:val="fr-CH"/>
              </w:rPr>
              <w:t xml:space="preserve"> 63/105</w:t>
            </w:r>
          </w:p>
          <w:p w14:paraId="36CA5709" w14:textId="0B123EBD" w:rsidR="00146ED5" w:rsidRDefault="00146ED5" w:rsidP="00AE1B25">
            <w:pPr>
              <w:pStyle w:val="Fliesstext"/>
              <w:framePr w:hSpace="0" w:wrap="auto" w:vAnchor="margin" w:xAlign="left" w:yAlign="inline"/>
              <w:ind w:left="0"/>
              <w:suppressOverlap w:val="0"/>
            </w:pPr>
          </w:p>
          <w:p w14:paraId="475DDB0D" w14:textId="77777777" w:rsidR="00AE1B25" w:rsidRPr="00AE1B25" w:rsidRDefault="00AE1B25" w:rsidP="00AE1B25">
            <w:pPr>
              <w:rPr>
                <w:lang w:val="fr-FR"/>
              </w:rPr>
            </w:pPr>
          </w:p>
          <w:p w14:paraId="1C092346" w14:textId="4E543C59" w:rsidR="00146ED5" w:rsidRPr="00AE1B25" w:rsidRDefault="00146ED5" w:rsidP="00AE1B25">
            <w:pPr>
              <w:pStyle w:val="berschrift"/>
              <w:framePr w:hSpace="0" w:wrap="auto" w:vAnchor="margin" w:xAlign="left" w:yAlign="inline"/>
              <w:suppressOverlap w:val="0"/>
              <w:rPr>
                <w:lang w:val="fr-CH"/>
              </w:rPr>
            </w:pPr>
            <w:r w:rsidRPr="00AE1B25">
              <w:rPr>
                <w:lang w:val="fr-CH"/>
              </w:rPr>
              <w:lastRenderedPageBreak/>
              <w:t xml:space="preserve">Monotube </w:t>
            </w:r>
            <w:r w:rsidR="007A6471">
              <w:rPr>
                <w:lang w:val="fr-CH"/>
              </w:rPr>
              <w:t>FLEXSTAR</w:t>
            </w:r>
            <w:r w:rsidRPr="00AE1B25">
              <w:rPr>
                <w:lang w:val="fr-CH"/>
              </w:rPr>
              <w:t>-DUO</w:t>
            </w:r>
          </w:p>
          <w:p w14:paraId="7ED89A38" w14:textId="2874562B" w:rsidR="00381C56" w:rsidRPr="00EC651F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Mètres </w:t>
            </w:r>
            <w:r w:rsidR="00146ED5">
              <w:t xml:space="preserve">linéaires </w:t>
            </w:r>
            <w:r w:rsidR="007A6471">
              <w:t>FLEXSTAR</w:t>
            </w:r>
            <w:r w:rsidR="00146ED5">
              <w:t xml:space="preserve"> 25+25/90</w:t>
            </w:r>
            <w:r w:rsidR="007A6471">
              <w:t xml:space="preserve"> </w:t>
            </w:r>
            <w:bookmarkStart w:id="0" w:name="_GoBack"/>
            <w:bookmarkEnd w:id="0"/>
          </w:p>
          <w:p w14:paraId="56A1472F" w14:textId="30EACBC3" w:rsidR="00381C56" w:rsidRPr="00EC651F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Mètres </w:t>
            </w:r>
            <w:r w:rsidR="00146ED5">
              <w:t xml:space="preserve">linéaires </w:t>
            </w:r>
            <w:r w:rsidR="007A6471">
              <w:rPr>
                <w:lang w:val="fr-CH"/>
              </w:rPr>
              <w:t>FLEXSTAR</w:t>
            </w:r>
            <w:r w:rsidR="00146ED5" w:rsidRPr="00A7315F">
              <w:rPr>
                <w:lang w:val="fr-CH"/>
              </w:rPr>
              <w:t xml:space="preserve"> </w:t>
            </w:r>
            <w:r w:rsidR="00146ED5" w:rsidRPr="00146ED5">
              <w:rPr>
                <w:lang w:val="fr-CH"/>
              </w:rPr>
              <w:t>32+32/105</w:t>
            </w:r>
          </w:p>
          <w:p w14:paraId="0434C532" w14:textId="69ECD911" w:rsidR="00381C56" w:rsidRPr="00146ED5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Mètres </w:t>
            </w:r>
            <w:r w:rsidR="00146ED5">
              <w:t xml:space="preserve">linéaires </w:t>
            </w:r>
            <w:r w:rsidR="007A6471">
              <w:t>FLEXSTAR</w:t>
            </w:r>
            <w:r w:rsidR="00146ED5" w:rsidRPr="00146ED5">
              <w:t xml:space="preserve"> 40+40/125</w:t>
            </w:r>
          </w:p>
          <w:p w14:paraId="11D79084" w14:textId="6E5E0861" w:rsidR="0038362C" w:rsidRDefault="00381C56" w:rsidP="0038362C">
            <w:pPr>
              <w:pStyle w:val="Fliesstext"/>
              <w:framePr w:hSpace="0" w:wrap="auto" w:vAnchor="margin" w:xAlign="left" w:yAlign="inline"/>
              <w:suppressOverlap w:val="0"/>
              <w:rPr>
                <w:lang w:val="fr-CH"/>
              </w:rPr>
            </w:pPr>
            <w:r>
              <w:t xml:space="preserve">Mètres </w:t>
            </w:r>
            <w:r w:rsidR="00146ED5">
              <w:t xml:space="preserve">linéaires </w:t>
            </w:r>
            <w:r w:rsidR="007A6471">
              <w:t>FLEXSTAR</w:t>
            </w:r>
            <w:r w:rsidR="00146ED5">
              <w:t xml:space="preserve"> 50+50/150</w:t>
            </w:r>
            <w:r w:rsidR="00146ED5">
              <w:br/>
            </w:r>
            <w:r w:rsidR="00146ED5">
              <w:br/>
            </w:r>
          </w:p>
          <w:p w14:paraId="7AB95993" w14:textId="60254BBE" w:rsidR="00381C56" w:rsidRPr="00F81BEC" w:rsidRDefault="00381C56" w:rsidP="0038362C">
            <w:pPr>
              <w:pStyle w:val="Fliesstext"/>
              <w:framePr w:hSpace="0" w:wrap="auto" w:vAnchor="margin" w:xAlign="left" w:yAlign="inline"/>
              <w:suppressOverlap w:val="0"/>
              <w:rPr>
                <w:lang w:val="fr-CH"/>
              </w:rPr>
            </w:pPr>
            <w:r w:rsidRPr="00F81BEC">
              <w:rPr>
                <w:lang w:val="fr-CH"/>
              </w:rPr>
              <w:t>Pièce de raccordement (raccord vissé)</w:t>
            </w:r>
          </w:p>
          <w:p w14:paraId="64319C5C" w14:textId="2A2A8D35" w:rsidR="00381C56" w:rsidRPr="007478E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Pour connexion avec une pièce de raccordement de conduites PEX prolongées (raccord vissé) en laiton avec filetage extérieur adapté pour : </w:t>
            </w:r>
          </w:p>
          <w:p w14:paraId="1B5F9D9D" w14:textId="6294FC69" w:rsidR="00381C56" w:rsidRPr="00C25F9F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25 mm</w:t>
            </w:r>
          </w:p>
          <w:p w14:paraId="3E2E41B7" w14:textId="77777777" w:rsidR="00381C56" w:rsidRPr="00C25F9F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32 mm</w:t>
            </w:r>
          </w:p>
          <w:p w14:paraId="0F9BCD5E" w14:textId="77777777" w:rsidR="00381C56" w:rsidRPr="00C25F9F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40 mm</w:t>
            </w:r>
          </w:p>
          <w:p w14:paraId="6722585A" w14:textId="77777777" w:rsidR="00381C56" w:rsidRPr="00C25F9F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50 mm</w:t>
            </w:r>
          </w:p>
          <w:p w14:paraId="3489DC12" w14:textId="6AAB2A99" w:rsidR="00DD6DC9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63 mm</w:t>
            </w:r>
          </w:p>
          <w:p w14:paraId="438E14CF" w14:textId="77777777" w:rsidR="00AE1B25" w:rsidRPr="00AE1B25" w:rsidRDefault="00AE1B25" w:rsidP="00AE1B25">
            <w:pPr>
              <w:rPr>
                <w:lang w:val="fr-FR"/>
              </w:rPr>
            </w:pPr>
          </w:p>
          <w:p w14:paraId="2C37DC50" w14:textId="25E74C51" w:rsidR="002043B3" w:rsidRPr="00F81BEC" w:rsidRDefault="002043B3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fr-CH"/>
              </w:rPr>
            </w:pPr>
            <w:r w:rsidRPr="00F81BEC">
              <w:rPr>
                <w:lang w:val="fr-CH"/>
              </w:rPr>
              <w:t>Pièce de raccordement (raccord à sertir)</w:t>
            </w:r>
          </w:p>
          <w:p w14:paraId="760BB184" w14:textId="107CD886" w:rsidR="002043B3" w:rsidRPr="00B606A4" w:rsidRDefault="002043B3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En laiton avec filetage extérieur adapté pour :</w:t>
            </w:r>
          </w:p>
          <w:p w14:paraId="317E28C3" w14:textId="77777777" w:rsidR="002043B3" w:rsidRPr="00B606A4" w:rsidRDefault="002043B3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25 mm</w:t>
            </w:r>
          </w:p>
          <w:p w14:paraId="4FEE92D0" w14:textId="77777777" w:rsidR="002043B3" w:rsidRPr="00B606A4" w:rsidRDefault="002043B3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32 mm</w:t>
            </w:r>
          </w:p>
          <w:p w14:paraId="0E830477" w14:textId="77777777" w:rsidR="002043B3" w:rsidRPr="00B606A4" w:rsidRDefault="002043B3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40 mm</w:t>
            </w:r>
          </w:p>
          <w:p w14:paraId="534F06F8" w14:textId="77777777" w:rsidR="002043B3" w:rsidRPr="00B606A4" w:rsidRDefault="002043B3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50 mm</w:t>
            </w:r>
          </w:p>
          <w:p w14:paraId="19CB4BB6" w14:textId="06E5B7C6" w:rsidR="002043B3" w:rsidRDefault="002043B3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63 mm</w:t>
            </w:r>
          </w:p>
          <w:p w14:paraId="35C7CB45" w14:textId="77777777" w:rsidR="00AE1B25" w:rsidRPr="00AE1B25" w:rsidRDefault="00AE1B25" w:rsidP="00AE1B25">
            <w:pPr>
              <w:rPr>
                <w:lang w:val="fr-FR"/>
              </w:rPr>
            </w:pPr>
          </w:p>
          <w:p w14:paraId="51923002" w14:textId="5D4272FE" w:rsidR="00381C56" w:rsidRPr="00F81BEC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fr-CH"/>
              </w:rPr>
            </w:pPr>
            <w:r w:rsidRPr="00F81BEC">
              <w:rPr>
                <w:lang w:val="fr-CH"/>
              </w:rPr>
              <w:lastRenderedPageBreak/>
              <w:t>Accouplement (raccord vissé)</w:t>
            </w:r>
          </w:p>
          <w:p w14:paraId="70489151" w14:textId="1B1FAA71" w:rsidR="00381C56" w:rsidRPr="00B606A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En laiton pour raccorder deux </w:t>
            </w:r>
            <w:r w:rsidR="00010E6F">
              <w:t>t</w:t>
            </w:r>
            <w:r w:rsidR="00010E6F" w:rsidRPr="00010E6F">
              <w:t xml:space="preserve">ubes de pompe à chaleur </w:t>
            </w:r>
            <w:r w:rsidR="00010E6F">
              <w:br/>
            </w:r>
            <w:r w:rsidR="007A6471">
              <w:t>FLEXSTAR</w:t>
            </w:r>
            <w:r w:rsidR="00010E6F" w:rsidRPr="00010E6F">
              <w:t xml:space="preserve"> </w:t>
            </w:r>
            <w:r>
              <w:t xml:space="preserve">(sans matériaux isolants) adaptées pour : </w:t>
            </w:r>
          </w:p>
          <w:p w14:paraId="2AFBD367" w14:textId="77777777" w:rsidR="00381C56" w:rsidRPr="00B606A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25 mm sur 25 mm</w:t>
            </w:r>
          </w:p>
          <w:p w14:paraId="19E9DD61" w14:textId="77777777" w:rsidR="00381C56" w:rsidRPr="00B606A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32 mm sur 25 mm</w:t>
            </w:r>
          </w:p>
          <w:p w14:paraId="3BDE863D" w14:textId="77777777" w:rsidR="00381C56" w:rsidRPr="00B606A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32 mm sur 32 mm</w:t>
            </w:r>
          </w:p>
          <w:p w14:paraId="62D0AE3F" w14:textId="77777777" w:rsidR="00381C56" w:rsidRPr="00B606A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40 mm sur 32 mm</w:t>
            </w:r>
          </w:p>
          <w:p w14:paraId="7AB989CA" w14:textId="77777777" w:rsidR="00381C56" w:rsidRPr="00B606A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40 mm sur 40 mm</w:t>
            </w:r>
          </w:p>
          <w:p w14:paraId="3AE80198" w14:textId="77777777" w:rsidR="00381C56" w:rsidRPr="00B606A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50 mm sur 40 mm</w:t>
            </w:r>
          </w:p>
          <w:p w14:paraId="7191FDC1" w14:textId="77777777" w:rsidR="00381C56" w:rsidRPr="00B606A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50 mm sur 50 mm</w:t>
            </w:r>
          </w:p>
          <w:p w14:paraId="08C0D7A4" w14:textId="77777777" w:rsidR="00381C56" w:rsidRPr="00B606A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63 mm sur 50 mm</w:t>
            </w:r>
          </w:p>
          <w:p w14:paraId="1406429E" w14:textId="15CFDF4A" w:rsidR="00AE1B25" w:rsidRPr="00AE1B25" w:rsidRDefault="00381C56" w:rsidP="0038362C">
            <w:pPr>
              <w:pStyle w:val="Fliesstext"/>
              <w:framePr w:hSpace="0" w:wrap="auto" w:vAnchor="margin" w:xAlign="left" w:yAlign="inline"/>
              <w:suppressOverlap w:val="0"/>
            </w:pPr>
            <w:r w:rsidRPr="00010E6F">
              <w:t>Pièce PEX 63 mm sur 63 mm</w:t>
            </w:r>
          </w:p>
          <w:p w14:paraId="2B35F02B" w14:textId="46CA2CE9" w:rsidR="00381C56" w:rsidRPr="00F81BEC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fr-CH"/>
              </w:rPr>
            </w:pPr>
            <w:r w:rsidRPr="00F81BEC">
              <w:rPr>
                <w:lang w:val="fr-CH"/>
              </w:rPr>
              <w:t>Accouplement CALPEX (raccord à sertir)</w:t>
            </w:r>
          </w:p>
          <w:p w14:paraId="0CE2892E" w14:textId="5F8B66FA" w:rsidR="00381C56" w:rsidRPr="007478E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En laiton/acier* pour raccorder deux </w:t>
            </w:r>
            <w:r w:rsidR="00010E6F">
              <w:t>t</w:t>
            </w:r>
            <w:r w:rsidR="00010E6F" w:rsidRPr="00010E6F">
              <w:t xml:space="preserve">ubes de pompe à chaleur </w:t>
            </w:r>
            <w:r w:rsidR="00010E6F">
              <w:br/>
            </w:r>
            <w:r w:rsidR="007A6471">
              <w:t>FLEXSTAR</w:t>
            </w:r>
            <w:r>
              <w:t xml:space="preserve"> (sans matériaux isolants) adaptées pour :</w:t>
            </w:r>
          </w:p>
          <w:p w14:paraId="6FCA34D4" w14:textId="77777777" w:rsidR="00381C56" w:rsidRPr="007478E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25 mm sur PEX 25 mm</w:t>
            </w:r>
          </w:p>
          <w:p w14:paraId="77BDF21C" w14:textId="77777777" w:rsidR="00381C56" w:rsidRPr="007478E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32 mm sur PEX 25 mm</w:t>
            </w:r>
          </w:p>
          <w:p w14:paraId="4CFE012D" w14:textId="77777777" w:rsidR="00381C56" w:rsidRPr="007478E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32 mm sur PEX 32 mm</w:t>
            </w:r>
          </w:p>
          <w:p w14:paraId="12138DF1" w14:textId="77777777" w:rsidR="00381C56" w:rsidRPr="007478E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40 mm sur PEX 32 mm</w:t>
            </w:r>
          </w:p>
          <w:p w14:paraId="0F22B621" w14:textId="3732EB8F" w:rsidR="00381C56" w:rsidRPr="007478E4" w:rsidRDefault="006B3373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40 mm sur PEX 40 mm</w:t>
            </w:r>
          </w:p>
          <w:p w14:paraId="41B1DAD8" w14:textId="77777777" w:rsidR="00381C56" w:rsidRPr="007478E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50 mm sur PEX 40 mm</w:t>
            </w:r>
          </w:p>
          <w:p w14:paraId="364FEE32" w14:textId="70D3E591" w:rsidR="00381C56" w:rsidRPr="007478E4" w:rsidRDefault="006B3373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50 mm sur PEX 50 mm</w:t>
            </w:r>
          </w:p>
          <w:p w14:paraId="3371C430" w14:textId="77777777" w:rsidR="00381C56" w:rsidRPr="007478E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63 mm sur PEX 50 mm</w:t>
            </w:r>
          </w:p>
          <w:p w14:paraId="2B4224E7" w14:textId="62B5CA5C" w:rsidR="00AE1B25" w:rsidRPr="00AE1B25" w:rsidRDefault="006B3373" w:rsidP="0038362C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63 mm sur PEX 63 mm</w:t>
            </w:r>
          </w:p>
          <w:p w14:paraId="4B4C4062" w14:textId="18976BCF" w:rsidR="00381C56" w:rsidRPr="00F81BEC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fr-CH"/>
              </w:rPr>
            </w:pPr>
            <w:r w:rsidRPr="00F81BEC">
              <w:rPr>
                <w:lang w:val="fr-CH"/>
              </w:rPr>
              <w:lastRenderedPageBreak/>
              <w:t>Pièce angulaire 90° (raccord à sertir)</w:t>
            </w:r>
          </w:p>
          <w:p w14:paraId="034399AB" w14:textId="00920297" w:rsidR="00381C56" w:rsidRPr="007478E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En laiton ou en acier pour raccorder deux </w:t>
            </w:r>
            <w:r w:rsidR="00010E6F">
              <w:t>t</w:t>
            </w:r>
            <w:r w:rsidR="00010E6F" w:rsidRPr="00010E6F">
              <w:t xml:space="preserve">ubes de pompe à chaleur </w:t>
            </w:r>
            <w:r w:rsidR="00010E6F">
              <w:br/>
            </w:r>
            <w:r w:rsidR="007A6471">
              <w:t>FLEXSTAR</w:t>
            </w:r>
            <w:r w:rsidR="00010E6F">
              <w:t xml:space="preserve"> </w:t>
            </w:r>
            <w:r>
              <w:t>(sans matériaux isolants) adaptées pour :</w:t>
            </w:r>
          </w:p>
          <w:p w14:paraId="536AE932" w14:textId="77777777" w:rsidR="00381C56" w:rsidRPr="007478E4" w:rsidRDefault="00381C56" w:rsidP="00AE1B25">
            <w:pPr>
              <w:pStyle w:val="Fliesstext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t>Pièce PEX 25 mm</w:t>
            </w:r>
            <w:r>
              <w:rPr>
                <w:b/>
              </w:rPr>
              <w:t>*</w:t>
            </w:r>
          </w:p>
          <w:p w14:paraId="47810639" w14:textId="77777777" w:rsidR="00381C56" w:rsidRPr="007478E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32 mm</w:t>
            </w:r>
            <w:r>
              <w:rPr>
                <w:b/>
              </w:rPr>
              <w:t>*</w:t>
            </w:r>
          </w:p>
          <w:p w14:paraId="3BD88822" w14:textId="77777777" w:rsidR="00381C56" w:rsidRPr="007478E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40 mm</w:t>
            </w:r>
            <w:r>
              <w:rPr>
                <w:b/>
              </w:rPr>
              <w:t>*</w:t>
            </w:r>
          </w:p>
          <w:p w14:paraId="7CEB4881" w14:textId="77777777" w:rsidR="00381C56" w:rsidRPr="007478E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50 mm</w:t>
            </w:r>
            <w:r>
              <w:rPr>
                <w:b/>
              </w:rPr>
              <w:t>*</w:t>
            </w:r>
          </w:p>
          <w:p w14:paraId="694979FE" w14:textId="77777777" w:rsidR="00381C56" w:rsidRPr="007478E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Pièce PEX 63 mm</w:t>
            </w:r>
            <w:r>
              <w:rPr>
                <w:b/>
              </w:rPr>
              <w:t>*</w:t>
            </w:r>
          </w:p>
          <w:p w14:paraId="21438A15" w14:textId="780D2901" w:rsidR="00381C56" w:rsidRPr="00EE026F" w:rsidRDefault="00381C56" w:rsidP="00AE1B25">
            <w:pPr>
              <w:pStyle w:val="Bemerkung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t>*</w:t>
            </w:r>
            <w:r w:rsidR="00010E6F">
              <w:t xml:space="preserve"> </w:t>
            </w:r>
            <w:r w:rsidR="00010E6F" w:rsidRPr="00010E6F">
              <w:t>Isolation ultérieure avec des coques à clip L ou Big-L</w:t>
            </w:r>
          </w:p>
          <w:p w14:paraId="00B58AF8" w14:textId="238E7DD3" w:rsidR="00381C56" w:rsidRDefault="00381C56" w:rsidP="00AE1B25">
            <w:pPr>
              <w:pStyle w:val="Bemerkung"/>
              <w:framePr w:hSpace="0" w:wrap="auto" w:vAnchor="margin" w:xAlign="left" w:yAlign="inline"/>
              <w:suppressOverlap w:val="0"/>
            </w:pPr>
            <w:r>
              <w:t>*</w:t>
            </w:r>
            <w:r w:rsidR="00010E6F">
              <w:t xml:space="preserve"> </w:t>
            </w:r>
            <w:r w:rsidR="00010E6F" w:rsidRPr="00010E6F">
              <w:t>Isolation ultérieure avec les coquilles à clips Big-L</w:t>
            </w:r>
          </w:p>
          <w:p w14:paraId="2C7DBB34" w14:textId="77777777" w:rsidR="00AE1B25" w:rsidRPr="007478E4" w:rsidRDefault="00AE1B25" w:rsidP="00AE1B25">
            <w:pPr>
              <w:pStyle w:val="Bemerkung"/>
              <w:framePr w:hSpace="0" w:wrap="auto" w:vAnchor="margin" w:xAlign="left" w:yAlign="inline"/>
              <w:suppressOverlap w:val="0"/>
            </w:pPr>
          </w:p>
          <w:p w14:paraId="71B85279" w14:textId="192F7660" w:rsidR="00381C56" w:rsidRPr="00F81BEC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fr-CH"/>
              </w:rPr>
            </w:pPr>
            <w:r w:rsidRPr="00F81BEC">
              <w:rPr>
                <w:lang w:val="fr-CH"/>
              </w:rPr>
              <w:t xml:space="preserve">Capuchon d’extrémité </w:t>
            </w:r>
            <w:proofErr w:type="spellStart"/>
            <w:r w:rsidRPr="00F81BEC">
              <w:rPr>
                <w:lang w:val="fr-CH"/>
              </w:rPr>
              <w:t>thermorétractable</w:t>
            </w:r>
            <w:proofErr w:type="spellEnd"/>
            <w:r w:rsidRPr="00F81BEC">
              <w:rPr>
                <w:lang w:val="fr-CH"/>
              </w:rPr>
              <w:t xml:space="preserve"> pour pièces humides</w:t>
            </w:r>
          </w:p>
          <w:p w14:paraId="4740EFFB" w14:textId="77777777" w:rsidR="00381C56" w:rsidRPr="007478E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Extrémité </w:t>
            </w:r>
            <w:proofErr w:type="spellStart"/>
            <w:r>
              <w:t>thermorétractable</w:t>
            </w:r>
            <w:proofErr w:type="spellEnd"/>
            <w:r>
              <w:t>, comme terminaison pour les entrées de maison, composée de :</w:t>
            </w:r>
          </w:p>
          <w:p w14:paraId="12B2FEDB" w14:textId="556AA96A" w:rsidR="004E0D21" w:rsidRDefault="00381C56" w:rsidP="00AE1B25">
            <w:pPr>
              <w:pStyle w:val="Fliesstext"/>
              <w:framePr w:hSpace="0" w:wrap="auto" w:vAnchor="margin" w:xAlign="left" w:yAlign="inline"/>
              <w:suppressOverlap w:val="0"/>
              <w:rPr>
                <w:rFonts w:eastAsia="Times New Roman"/>
                <w:b/>
                <w:color w:val="000000"/>
                <w:sz w:val="24"/>
                <w:szCs w:val="20"/>
              </w:rPr>
            </w:pPr>
            <w:r>
              <w:t>polyoléfine reliée moléculairement et modifiée, revêtue de colle d’étanchéité. (résistant aux températures jusqu’à 125 °C) avec bandes thermométriques et bande abrasive</w:t>
            </w:r>
          </w:p>
          <w:p w14:paraId="1F9A058C" w14:textId="739E435C" w:rsidR="00381C56" w:rsidRPr="00F81BEC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fr-CH"/>
              </w:rPr>
            </w:pPr>
            <w:r w:rsidRPr="00F81BEC">
              <w:rPr>
                <w:lang w:val="fr-CH"/>
              </w:rPr>
              <w:t xml:space="preserve">Capuchon d’extrémité </w:t>
            </w:r>
            <w:proofErr w:type="spellStart"/>
            <w:r w:rsidRPr="00F81BEC">
              <w:rPr>
                <w:lang w:val="fr-CH"/>
              </w:rPr>
              <w:t>thermorétractable</w:t>
            </w:r>
            <w:proofErr w:type="spellEnd"/>
            <w:r w:rsidRPr="00F81BEC">
              <w:rPr>
                <w:lang w:val="fr-CH"/>
              </w:rPr>
              <w:t xml:space="preserve"> pour </w:t>
            </w:r>
            <w:r w:rsidR="007A6471">
              <w:rPr>
                <w:lang w:val="fr-CH"/>
              </w:rPr>
              <w:t>FLEXSTAR</w:t>
            </w:r>
            <w:r w:rsidRPr="00F81BEC">
              <w:rPr>
                <w:lang w:val="fr-CH"/>
              </w:rPr>
              <w:t xml:space="preserve"> -UNO</w:t>
            </w:r>
          </w:p>
          <w:p w14:paraId="3810892C" w14:textId="49D48337" w:rsidR="00381C56" w:rsidRPr="007478E4" w:rsidRDefault="008A37B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adapté pour :</w:t>
            </w:r>
          </w:p>
          <w:p w14:paraId="6D6B2CEE" w14:textId="0A66A0C1" w:rsidR="00381C56" w:rsidRPr="007478E4" w:rsidRDefault="00010E6F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</w:t>
            </w:r>
            <w:r w:rsidR="007A6471">
              <w:t>FLEXSTAR</w:t>
            </w:r>
            <w:r w:rsidRPr="00A25F90">
              <w:t xml:space="preserve"> 25/70</w:t>
            </w:r>
          </w:p>
          <w:p w14:paraId="43A79F65" w14:textId="752B3A0D" w:rsidR="00381C56" w:rsidRPr="007478E4" w:rsidRDefault="00010E6F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</w:t>
            </w:r>
            <w:r w:rsidR="007A6471">
              <w:t>FLEXSTAR</w:t>
            </w:r>
            <w:r w:rsidRPr="000E7F9A">
              <w:t xml:space="preserve"> 32/70</w:t>
            </w:r>
          </w:p>
          <w:p w14:paraId="109AC621" w14:textId="54D9FA9A" w:rsidR="00381C56" w:rsidRPr="007478E4" w:rsidRDefault="00010E6F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</w:t>
            </w:r>
            <w:r w:rsidR="007A6471">
              <w:t>FLEXSTAR</w:t>
            </w:r>
            <w:r>
              <w:t xml:space="preserve"> 40/90</w:t>
            </w:r>
          </w:p>
          <w:p w14:paraId="1CAF8AB3" w14:textId="6050E5DA" w:rsidR="00381C56" w:rsidRPr="007478E4" w:rsidRDefault="00010E6F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</w:t>
            </w:r>
            <w:r w:rsidR="007A6471">
              <w:t>FLEXSTAR</w:t>
            </w:r>
            <w:r>
              <w:t xml:space="preserve"> 50/90</w:t>
            </w:r>
          </w:p>
          <w:p w14:paraId="494F6D78" w14:textId="72C18838" w:rsidR="00381C56" w:rsidRDefault="00010E6F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</w:t>
            </w:r>
            <w:r w:rsidR="007A6471">
              <w:t>FLEXSTAR</w:t>
            </w:r>
            <w:r>
              <w:t xml:space="preserve"> 63/105</w:t>
            </w:r>
          </w:p>
          <w:p w14:paraId="489940AD" w14:textId="73211944" w:rsidR="00AE1B25" w:rsidRDefault="00AE1B25" w:rsidP="00AE1B25">
            <w:pPr>
              <w:rPr>
                <w:lang w:val="fr-FR"/>
              </w:rPr>
            </w:pPr>
          </w:p>
          <w:p w14:paraId="57D32A7B" w14:textId="77777777" w:rsidR="0038362C" w:rsidRPr="00AE1B25" w:rsidRDefault="0038362C" w:rsidP="00AE1B25">
            <w:pPr>
              <w:rPr>
                <w:lang w:val="fr-FR"/>
              </w:rPr>
            </w:pPr>
          </w:p>
          <w:p w14:paraId="1EFBC455" w14:textId="1104153B" w:rsidR="00381C56" w:rsidRPr="00F81BEC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fr-CH"/>
              </w:rPr>
            </w:pPr>
            <w:r w:rsidRPr="00F81BEC">
              <w:rPr>
                <w:lang w:val="fr-CH"/>
              </w:rPr>
              <w:lastRenderedPageBreak/>
              <w:t xml:space="preserve">Capuchon d’extrémité </w:t>
            </w:r>
            <w:proofErr w:type="spellStart"/>
            <w:r w:rsidRPr="00F81BEC">
              <w:rPr>
                <w:lang w:val="fr-CH"/>
              </w:rPr>
              <w:t>thermorétractable</w:t>
            </w:r>
            <w:proofErr w:type="spellEnd"/>
            <w:r w:rsidRPr="00F81BEC">
              <w:rPr>
                <w:lang w:val="fr-CH"/>
              </w:rPr>
              <w:t xml:space="preserve"> pour </w:t>
            </w:r>
            <w:r w:rsidR="007A6471">
              <w:rPr>
                <w:lang w:val="fr-CH"/>
              </w:rPr>
              <w:t>FLEXSTAR</w:t>
            </w:r>
            <w:r w:rsidRPr="00F81BEC">
              <w:rPr>
                <w:lang w:val="fr-CH"/>
              </w:rPr>
              <w:t xml:space="preserve"> -DUO</w:t>
            </w:r>
          </w:p>
          <w:p w14:paraId="29F161E1" w14:textId="2DE40A73" w:rsidR="00381C56" w:rsidRPr="00B606A4" w:rsidRDefault="00010E6F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</w:t>
            </w:r>
            <w:r w:rsidR="007A6471">
              <w:t>FLEXSTAR</w:t>
            </w:r>
            <w:r>
              <w:t xml:space="preserve"> 25+25/90</w:t>
            </w:r>
          </w:p>
          <w:p w14:paraId="2C44B388" w14:textId="4311776D" w:rsidR="00381C56" w:rsidRPr="00B606A4" w:rsidRDefault="00010E6F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</w:t>
            </w:r>
            <w:r w:rsidR="007A6471">
              <w:t>FLEXSTAR</w:t>
            </w:r>
            <w:r>
              <w:t xml:space="preserve"> 32+32/105</w:t>
            </w:r>
          </w:p>
          <w:p w14:paraId="62A8241F" w14:textId="226823A9" w:rsidR="00381C56" w:rsidRPr="00B606A4" w:rsidRDefault="00010E6F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</w:t>
            </w:r>
            <w:r w:rsidR="007A6471">
              <w:t>FLEXSTAR</w:t>
            </w:r>
            <w:r>
              <w:t xml:space="preserve"> 40+40/125</w:t>
            </w:r>
          </w:p>
          <w:p w14:paraId="677EB08C" w14:textId="2231A685" w:rsidR="00381C56" w:rsidRPr="00B606A4" w:rsidRDefault="00010E6F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</w:t>
            </w:r>
            <w:r w:rsidR="007A6471">
              <w:t>FLEXSTAR</w:t>
            </w:r>
            <w:r>
              <w:t xml:space="preserve"> 50+50/150</w:t>
            </w:r>
          </w:p>
          <w:p w14:paraId="4B06B4FB" w14:textId="5CB1BA17" w:rsidR="00381C56" w:rsidRPr="00F81BEC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fr-CH"/>
              </w:rPr>
            </w:pPr>
            <w:r w:rsidRPr="00F81BEC">
              <w:rPr>
                <w:lang w:val="fr-CH"/>
              </w:rPr>
              <w:t>Capuchon d’extrémité pour pièces sèches</w:t>
            </w:r>
          </w:p>
          <w:p w14:paraId="1CF39B9D" w14:textId="64E3426F" w:rsidR="00381C56" w:rsidRPr="00B606A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Comme terminaison pour les maisons, composée de : capuchon à enficher en PE-LD</w:t>
            </w:r>
          </w:p>
          <w:p w14:paraId="1630C717" w14:textId="2907A9D3" w:rsidR="00381C56" w:rsidRPr="00F81BEC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fr-CH"/>
              </w:rPr>
            </w:pPr>
            <w:r w:rsidRPr="00F81BEC">
              <w:rPr>
                <w:lang w:val="fr-CH"/>
              </w:rPr>
              <w:t xml:space="preserve">Capuchon d’extrémité pour </w:t>
            </w:r>
            <w:r w:rsidR="007A6471">
              <w:rPr>
                <w:lang w:val="fr-CH"/>
              </w:rPr>
              <w:t>FLEXSTAR</w:t>
            </w:r>
            <w:r w:rsidRPr="00F81BEC">
              <w:rPr>
                <w:lang w:val="fr-CH"/>
              </w:rPr>
              <w:t xml:space="preserve"> -UNO</w:t>
            </w:r>
          </w:p>
          <w:p w14:paraId="68526E22" w14:textId="070E7CE9" w:rsidR="00381C56" w:rsidRPr="00B606A4" w:rsidRDefault="00010E6F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</w:t>
            </w:r>
            <w:r w:rsidR="007A6471">
              <w:t>FLEXSTAR</w:t>
            </w:r>
            <w:r w:rsidRPr="00A25F90">
              <w:t xml:space="preserve"> 25/70</w:t>
            </w:r>
          </w:p>
          <w:p w14:paraId="3D57F1B5" w14:textId="4C755C2B" w:rsidR="00381C56" w:rsidRPr="00B606A4" w:rsidRDefault="00010E6F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</w:t>
            </w:r>
            <w:r w:rsidR="007A6471">
              <w:t>FLEXSTAR</w:t>
            </w:r>
            <w:r w:rsidRPr="000E7F9A">
              <w:t xml:space="preserve"> 32/70</w:t>
            </w:r>
          </w:p>
          <w:p w14:paraId="148B7F7F" w14:textId="1D73F124" w:rsidR="00010E6F" w:rsidRDefault="00010E6F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</w:t>
            </w:r>
            <w:r w:rsidR="007A6471">
              <w:t>FLEXSTAR</w:t>
            </w:r>
            <w:r>
              <w:t xml:space="preserve"> 40/90</w:t>
            </w:r>
          </w:p>
          <w:p w14:paraId="4CC39076" w14:textId="27CFAF0B" w:rsidR="00381C56" w:rsidRPr="00B606A4" w:rsidRDefault="00010E6F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</w:t>
            </w:r>
            <w:r w:rsidR="007A6471">
              <w:t>FLEXSTAR</w:t>
            </w:r>
            <w:r>
              <w:t xml:space="preserve"> 50/90</w:t>
            </w:r>
          </w:p>
          <w:p w14:paraId="1089A7ED" w14:textId="3D57CFDF" w:rsidR="00010E6F" w:rsidRDefault="00010E6F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</w:t>
            </w:r>
            <w:r w:rsidR="007A6471">
              <w:t>FLEXSTAR</w:t>
            </w:r>
            <w:r>
              <w:t xml:space="preserve"> 63/105</w:t>
            </w:r>
          </w:p>
          <w:p w14:paraId="2422742F" w14:textId="4803D5ED" w:rsidR="00381C56" w:rsidRPr="00F81BEC" w:rsidRDefault="00381C56" w:rsidP="00774228">
            <w:pPr>
              <w:pStyle w:val="berschrift"/>
              <w:framePr w:hSpace="0" w:wrap="auto" w:vAnchor="margin" w:xAlign="left" w:yAlign="inline"/>
              <w:suppressOverlap w:val="0"/>
              <w:rPr>
                <w:lang w:val="fr-CH"/>
              </w:rPr>
            </w:pPr>
            <w:r w:rsidRPr="00F81BEC">
              <w:rPr>
                <w:lang w:val="fr-CH"/>
              </w:rPr>
              <w:t xml:space="preserve">Capuchon d’extrémité pour </w:t>
            </w:r>
            <w:r w:rsidR="007A6471">
              <w:rPr>
                <w:lang w:val="fr-CH"/>
              </w:rPr>
              <w:t>FLEXSTAR</w:t>
            </w:r>
            <w:r w:rsidRPr="00F81BEC">
              <w:rPr>
                <w:lang w:val="fr-CH"/>
              </w:rPr>
              <w:t xml:space="preserve"> -DUO</w:t>
            </w:r>
          </w:p>
          <w:p w14:paraId="58D00038" w14:textId="760175C4" w:rsidR="00381C56" w:rsidRPr="00B606A4" w:rsidRDefault="00010E6F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</w:t>
            </w:r>
            <w:r w:rsidR="007A6471">
              <w:t>FLEXSTAR</w:t>
            </w:r>
            <w:r>
              <w:t xml:space="preserve"> 25+25/90</w:t>
            </w:r>
          </w:p>
          <w:p w14:paraId="3EA559AF" w14:textId="49FB3DB3" w:rsidR="00381C56" w:rsidRPr="00B606A4" w:rsidRDefault="00010E6F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</w:t>
            </w:r>
            <w:r w:rsidR="007A6471">
              <w:t>FLEXSTAR</w:t>
            </w:r>
            <w:r>
              <w:t xml:space="preserve"> 32+32/105</w:t>
            </w:r>
          </w:p>
          <w:p w14:paraId="686E5348" w14:textId="717416EE" w:rsidR="00381C56" w:rsidRPr="00B606A4" w:rsidRDefault="00010E6F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</w:t>
            </w:r>
            <w:r w:rsidR="007A6471">
              <w:t>FLEXSTAR</w:t>
            </w:r>
            <w:r>
              <w:t xml:space="preserve"> 40+40/125</w:t>
            </w:r>
          </w:p>
          <w:p w14:paraId="6B7DE0A6" w14:textId="6587C98B" w:rsidR="00381C56" w:rsidRDefault="00010E6F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</w:t>
            </w:r>
            <w:r w:rsidR="007A6471">
              <w:t>FLEXSTAR</w:t>
            </w:r>
            <w:r>
              <w:t xml:space="preserve"> 50+50/150</w:t>
            </w:r>
          </w:p>
          <w:p w14:paraId="1C8AF2C1" w14:textId="198F853F" w:rsidR="00AE1B25" w:rsidRDefault="00AE1B25" w:rsidP="00AE1B25">
            <w:pPr>
              <w:rPr>
                <w:lang w:val="fr-FR"/>
              </w:rPr>
            </w:pPr>
          </w:p>
          <w:p w14:paraId="31F77F08" w14:textId="7ED111C5" w:rsidR="00AE1B25" w:rsidRDefault="00AE1B25" w:rsidP="00AE1B25">
            <w:pPr>
              <w:rPr>
                <w:lang w:val="fr-FR"/>
              </w:rPr>
            </w:pPr>
          </w:p>
          <w:p w14:paraId="35A3B7CA" w14:textId="64CE98B9" w:rsidR="00AE1B25" w:rsidRDefault="00AE1B25" w:rsidP="00AE1B25">
            <w:pPr>
              <w:rPr>
                <w:lang w:val="fr-FR"/>
              </w:rPr>
            </w:pPr>
          </w:p>
          <w:p w14:paraId="64C5D0F7" w14:textId="2C5F6BF8" w:rsidR="00AE1B25" w:rsidRDefault="00AE1B25" w:rsidP="00AE1B25">
            <w:pPr>
              <w:rPr>
                <w:lang w:val="fr-FR"/>
              </w:rPr>
            </w:pPr>
          </w:p>
          <w:p w14:paraId="63BDDC43" w14:textId="05B7E803" w:rsidR="0038362C" w:rsidRDefault="0038362C" w:rsidP="00AE1B25">
            <w:pPr>
              <w:rPr>
                <w:lang w:val="fr-FR"/>
              </w:rPr>
            </w:pPr>
          </w:p>
          <w:p w14:paraId="7B4C5D41" w14:textId="77777777" w:rsidR="0038362C" w:rsidRPr="00AE1B25" w:rsidRDefault="0038362C" w:rsidP="00AE1B25">
            <w:pPr>
              <w:rPr>
                <w:lang w:val="fr-FR"/>
              </w:rPr>
            </w:pPr>
          </w:p>
          <w:p w14:paraId="2E38EBBC" w14:textId="1FEC2B6D" w:rsidR="00381C56" w:rsidRPr="00F81BEC" w:rsidRDefault="00381C56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fr-CH"/>
              </w:rPr>
            </w:pPr>
            <w:r w:rsidRPr="00F81BEC">
              <w:rPr>
                <w:lang w:val="fr-CH"/>
              </w:rPr>
              <w:lastRenderedPageBreak/>
              <w:t xml:space="preserve">Bague d’étanchéité </w:t>
            </w:r>
          </w:p>
          <w:p w14:paraId="452F578F" w14:textId="43A8E651" w:rsidR="00381C56" w:rsidRPr="007478E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 compose d’une bague en néoprène spécialement profilée</w:t>
            </w:r>
            <w:r w:rsidR="00AE1B25">
              <w:br/>
            </w:r>
            <w:r w:rsidR="008A37B6">
              <w:t>adaptée pour :</w:t>
            </w:r>
          </w:p>
          <w:p w14:paraId="66E71907" w14:textId="0E84D4C9" w:rsidR="00381C56" w:rsidRPr="007478E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tube extérieur </w:t>
            </w:r>
            <w:r w:rsidR="003D7FBE">
              <w:t>70</w:t>
            </w:r>
            <w:r>
              <w:t> mm</w:t>
            </w:r>
          </w:p>
          <w:p w14:paraId="4AB801AD" w14:textId="3F8C2131" w:rsidR="00381C56" w:rsidRPr="007478E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tube extérieur </w:t>
            </w:r>
            <w:r w:rsidR="003D7FBE">
              <w:t>90</w:t>
            </w:r>
            <w:r>
              <w:t> mm</w:t>
            </w:r>
          </w:p>
          <w:p w14:paraId="1025256A" w14:textId="744E1185" w:rsidR="00381C56" w:rsidRPr="007478E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tube extérieur </w:t>
            </w:r>
            <w:r w:rsidR="003D7FBE">
              <w:t>105</w:t>
            </w:r>
            <w:r>
              <w:t> mm</w:t>
            </w:r>
          </w:p>
          <w:p w14:paraId="7C1905A2" w14:textId="52E3A796" w:rsidR="00381C56" w:rsidRPr="007478E4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tube extérieur </w:t>
            </w:r>
            <w:r w:rsidR="003D7FBE">
              <w:t>125</w:t>
            </w:r>
            <w:r>
              <w:t> mm</w:t>
            </w:r>
          </w:p>
          <w:p w14:paraId="6702CE8C" w14:textId="6A43ABF1" w:rsidR="00010E6F" w:rsidRPr="00AE1B25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Pièce tube extérieur </w:t>
            </w:r>
            <w:r w:rsidR="003D7FBE">
              <w:t>150</w:t>
            </w:r>
            <w:r>
              <w:t> mm</w:t>
            </w:r>
          </w:p>
          <w:p w14:paraId="15A11F6A" w14:textId="77777777" w:rsidR="00B53FD0" w:rsidRPr="00F81BEC" w:rsidRDefault="00B53FD0" w:rsidP="00B53FD0">
            <w:pPr>
              <w:pStyle w:val="berschrift"/>
              <w:framePr w:hSpace="0" w:wrap="auto" w:vAnchor="margin" w:xAlign="left" w:yAlign="inline"/>
              <w:suppressOverlap w:val="0"/>
              <w:rPr>
                <w:lang w:val="fr-CH"/>
              </w:rPr>
            </w:pPr>
            <w:r w:rsidRPr="00F81BEC">
              <w:rPr>
                <w:lang w:val="fr-CH"/>
              </w:rPr>
              <w:t>Outil disponible à la location pour raccord à sertir</w:t>
            </w:r>
          </w:p>
          <w:p w14:paraId="613ED6BC" w14:textId="5144BEF5" w:rsidR="00B53FD0" w:rsidRPr="00B53FD0" w:rsidRDefault="00774228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Dimensions : ø </w:t>
            </w:r>
            <w:r w:rsidR="00010E6F">
              <w:t>20</w:t>
            </w:r>
            <w:r>
              <w:t xml:space="preserve"> – 40 mm (chauffage/sanitaire)</w:t>
            </w:r>
          </w:p>
          <w:p w14:paraId="7A228E03" w14:textId="441C52DA" w:rsidR="00B53FD0" w:rsidRPr="00B53FD0" w:rsidRDefault="00B53FD0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Outil pour les dimensions ø </w:t>
            </w:r>
            <w:r w:rsidR="00010E6F">
              <w:t>20</w:t>
            </w:r>
            <w:r>
              <w:t xml:space="preserve"> – 40, composé de : boîte à outils, outil d’élargissement et outil de serrage </w:t>
            </w:r>
          </w:p>
          <w:p w14:paraId="1AAEF271" w14:textId="77777777" w:rsidR="00B53FD0" w:rsidRPr="00B53FD0" w:rsidRDefault="00B53FD0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1 kit</w:t>
            </w:r>
          </w:p>
          <w:p w14:paraId="44979B83" w14:textId="77777777" w:rsidR="00B53FD0" w:rsidRPr="00F81BEC" w:rsidRDefault="00B53FD0" w:rsidP="00B53FD0">
            <w:pPr>
              <w:pStyle w:val="berschrift"/>
              <w:framePr w:hSpace="0" w:wrap="auto" w:vAnchor="margin" w:xAlign="left" w:yAlign="inline"/>
              <w:suppressOverlap w:val="0"/>
              <w:rPr>
                <w:lang w:val="fr-CH"/>
              </w:rPr>
            </w:pPr>
            <w:r w:rsidRPr="00F81BEC">
              <w:rPr>
                <w:lang w:val="fr-CH"/>
              </w:rPr>
              <w:t>Kit d’outils disponible à la location pour raccord à sertir</w:t>
            </w:r>
          </w:p>
          <w:p w14:paraId="0735CEDA" w14:textId="77777777" w:rsidR="00B53FD0" w:rsidRPr="00B53FD0" w:rsidRDefault="00B53FD0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Dimensions : ø 50 – 110 mm</w:t>
            </w:r>
          </w:p>
          <w:p w14:paraId="364D4801" w14:textId="77777777" w:rsidR="00B53FD0" w:rsidRPr="00B53FD0" w:rsidRDefault="00B53FD0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Kit composé de : 2 boîtes à outils</w:t>
            </w:r>
          </w:p>
          <w:p w14:paraId="4DD01ACA" w14:textId="77777777" w:rsidR="00B53FD0" w:rsidRPr="00B53FD0" w:rsidRDefault="00B53FD0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1 boîte à outils avec outil d’élargissement ø 50 - 110</w:t>
            </w:r>
          </w:p>
          <w:p w14:paraId="43A09BB6" w14:textId="77777777" w:rsidR="00B53FD0" w:rsidRPr="00B53FD0" w:rsidRDefault="00B53FD0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1 boîte à outils avec outil de serrage ø 50 - 110</w:t>
            </w:r>
          </w:p>
          <w:p w14:paraId="3F269052" w14:textId="0DA35DA6" w:rsidR="00B53FD0" w:rsidRPr="00F81BEC" w:rsidRDefault="00B53FD0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les deux boîtes à outils sont nécessaires</w:t>
            </w:r>
          </w:p>
          <w:p w14:paraId="457B761A" w14:textId="77777777" w:rsidR="00B53FD0" w:rsidRPr="00B53FD0" w:rsidRDefault="00B53FD0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t>1 kit</w:t>
            </w:r>
          </w:p>
          <w:p w14:paraId="0ACA3D9C" w14:textId="3322318C" w:rsidR="00B53FD0" w:rsidRPr="00C5648F" w:rsidRDefault="00B53FD0" w:rsidP="00AE1B25">
            <w:pPr>
              <w:pStyle w:val="Fliesstext"/>
              <w:framePr w:hSpace="0" w:wrap="auto" w:vAnchor="margin" w:xAlign="left" w:yAlign="inline"/>
              <w:suppressOverlap w:val="0"/>
            </w:pPr>
          </w:p>
          <w:p w14:paraId="40CCB9F7" w14:textId="571555F3" w:rsidR="00B53FD0" w:rsidRPr="00F81BEC" w:rsidRDefault="00B53FD0" w:rsidP="00AE1B25">
            <w:pPr>
              <w:pStyle w:val="Fliesstext"/>
              <w:framePr w:hSpace="0" w:wrap="auto" w:vAnchor="margin" w:xAlign="left" w:yAlign="inline"/>
              <w:suppressOverlap w:val="0"/>
            </w:pPr>
          </w:p>
          <w:p w14:paraId="688F39F2" w14:textId="77777777" w:rsidR="00B53FD0" w:rsidRPr="00F81BEC" w:rsidRDefault="00B53FD0" w:rsidP="00AE1B25">
            <w:pPr>
              <w:pStyle w:val="Fliesstext"/>
              <w:framePr w:hSpace="0" w:wrap="auto" w:vAnchor="margin" w:xAlign="left" w:yAlign="inline"/>
              <w:suppressOverlap w:val="0"/>
            </w:pPr>
          </w:p>
          <w:p w14:paraId="12C912C0" w14:textId="3B5A4EAB" w:rsidR="00381C56" w:rsidRPr="00F81BEC" w:rsidRDefault="00381C56" w:rsidP="00AE1B25">
            <w:pPr>
              <w:pStyle w:val="Fliesstext"/>
              <w:framePr w:hSpace="0" w:wrap="auto" w:vAnchor="margin" w:xAlign="left" w:yAlign="inline"/>
              <w:suppressOverlap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C54" w14:textId="77777777" w:rsidR="00B1071F" w:rsidRPr="00584E2D" w:rsidRDefault="00B1071F" w:rsidP="00AE1B25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ab/>
            </w:r>
            <w:r>
              <w:tab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E6B" w14:textId="77777777" w:rsidR="00B1071F" w:rsidRPr="00F81BEC" w:rsidRDefault="00B1071F" w:rsidP="00AE1B25">
            <w:pPr>
              <w:pStyle w:val="Fliesstext"/>
              <w:framePr w:hSpace="0" w:wrap="auto" w:vAnchor="margin" w:xAlign="left" w:yAlign="inline"/>
              <w:suppressOverlap w:val="0"/>
            </w:pPr>
          </w:p>
        </w:tc>
      </w:tr>
    </w:tbl>
    <w:p w14:paraId="7D23AFBA" w14:textId="77777777" w:rsidR="00B1071F" w:rsidRPr="00F81BEC" w:rsidRDefault="00B1071F" w:rsidP="00AE1B25">
      <w:pPr>
        <w:pStyle w:val="Fliesstext"/>
        <w:framePr w:wrap="around"/>
      </w:pPr>
    </w:p>
    <w:p w14:paraId="4100F026" w14:textId="77777777" w:rsidR="00A104F1" w:rsidRPr="00F81BEC" w:rsidRDefault="00A104F1" w:rsidP="00AE1B25">
      <w:pPr>
        <w:pStyle w:val="Fliesstext"/>
        <w:framePr w:wrap="around"/>
      </w:pPr>
    </w:p>
    <w:sectPr w:rsidR="00A104F1" w:rsidRPr="00F81BEC" w:rsidSect="002043B3">
      <w:headerReference w:type="default" r:id="rId8"/>
      <w:type w:val="continuous"/>
      <w:pgSz w:w="11907" w:h="16840" w:code="9"/>
      <w:pgMar w:top="284" w:right="284" w:bottom="284" w:left="284" w:header="425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7127" w14:textId="77777777" w:rsidR="00F81BEC" w:rsidRDefault="00F81BEC">
      <w:r>
        <w:separator/>
      </w:r>
    </w:p>
  </w:endnote>
  <w:endnote w:type="continuationSeparator" w:id="0">
    <w:p w14:paraId="4794DC72" w14:textId="77777777" w:rsidR="00F81BEC" w:rsidRDefault="00F8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96F66" w14:textId="77777777" w:rsidR="00F81BEC" w:rsidRDefault="00F81BEC">
      <w:r>
        <w:separator/>
      </w:r>
    </w:p>
  </w:footnote>
  <w:footnote w:type="continuationSeparator" w:id="0">
    <w:p w14:paraId="55EAFAFF" w14:textId="77777777" w:rsidR="00F81BEC" w:rsidRDefault="00F8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F7E5" w14:textId="6B0F7DEB" w:rsidR="00F81BEC" w:rsidRDefault="00F81BEC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A2015D" wp14:editId="6DF8335E">
              <wp:simplePos x="0" y="0"/>
              <wp:positionH relativeFrom="column">
                <wp:posOffset>2044056</wp:posOffset>
              </wp:positionH>
              <wp:positionV relativeFrom="paragraph">
                <wp:posOffset>94606</wp:posOffset>
              </wp:positionV>
              <wp:extent cx="3063453" cy="913765"/>
              <wp:effectExtent l="0" t="0" r="22860" b="196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453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3ABFC" w14:textId="77B1F77F" w:rsidR="00F81BEC" w:rsidRPr="00F81BEC" w:rsidRDefault="007A6471" w:rsidP="00010E6F">
                          <w:pPr>
                            <w:pStyle w:val="berschrift1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FLEXSTAR</w:t>
                          </w:r>
                          <w:r w:rsidR="00010E6F">
                            <w:rPr>
                              <w:lang w:val="fr-CH"/>
                            </w:rPr>
                            <w:br/>
                          </w:r>
                          <w:r w:rsidR="00010E6F" w:rsidRPr="00010E6F">
                            <w:rPr>
                              <w:lang w:val="fr-CH"/>
                            </w:rPr>
                            <w:t>Systèmes de chauffage locaux et tuyaux de pompe à chaleur</w:t>
                          </w:r>
                          <w:r w:rsidR="00010E6F">
                            <w:rPr>
                              <w:lang w:val="fr-CH"/>
                            </w:rPr>
                            <w:br/>
                          </w:r>
                          <w:r w:rsidR="00010E6F" w:rsidRPr="00010E6F">
                            <w:rPr>
                              <w:lang w:val="fr-CH"/>
                            </w:rPr>
                            <w:t>Spécifications de l'appel d'offres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201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95pt;margin-top:7.45pt;width:241.2pt;height:7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" o:allowincell="f">
              <v:textbox>
                <w:txbxContent>
                  <w:p w14:paraId="0343ABFC" w14:textId="77B1F77F" w:rsidR="00F81BEC" w:rsidRPr="00F81BEC" w:rsidRDefault="007A6471" w:rsidP="00010E6F">
                    <w:pPr>
                      <w:pStyle w:val="berschrift1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FLEXSTAR</w:t>
                    </w:r>
                    <w:r w:rsidR="00010E6F">
                      <w:rPr>
                        <w:lang w:val="fr-CH"/>
                      </w:rPr>
                      <w:br/>
                    </w:r>
                    <w:r w:rsidR="00010E6F" w:rsidRPr="00010E6F">
                      <w:rPr>
                        <w:lang w:val="fr-CH"/>
                      </w:rPr>
                      <w:t>Systèmes de chauffage locaux et tuyaux de pompe à chaleur</w:t>
                    </w:r>
                    <w:r w:rsidR="00010E6F">
                      <w:rPr>
                        <w:lang w:val="fr-CH"/>
                      </w:rPr>
                      <w:br/>
                    </w:r>
                    <w:r w:rsidR="00010E6F" w:rsidRPr="00010E6F">
                      <w:rPr>
                        <w:lang w:val="fr-CH"/>
                      </w:rPr>
                      <w:t>Spécifications de l'appel d'offres</w:t>
                    </w:r>
                  </w:p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84DDFD6" wp14:editId="582757AD">
              <wp:simplePos x="0" y="0"/>
              <wp:positionH relativeFrom="column">
                <wp:posOffset>5105400</wp:posOffset>
              </wp:positionH>
              <wp:positionV relativeFrom="paragraph">
                <wp:posOffset>95250</wp:posOffset>
              </wp:positionV>
              <wp:extent cx="1920240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703F7" w14:textId="4C5470B3" w:rsidR="00F81BEC" w:rsidRPr="00DF19A3" w:rsidRDefault="00010E6F" w:rsidP="00010E6F">
                          <w:pPr>
                            <w:pStyle w:val="berschrift1"/>
                          </w:pPr>
                          <w:r>
                            <w:t>FXS</w:t>
                          </w:r>
                        </w:p>
                        <w:p w14:paraId="694AA759" w14:textId="6617486F" w:rsidR="00F81BEC" w:rsidRDefault="00F81BEC" w:rsidP="00EE026F">
                          <w:pPr>
                            <w:jc w:val="center"/>
                            <w:rPr>
                              <w:rStyle w:val="Seitenzahl"/>
                              <w:rFonts w:cs="Arial"/>
                            </w:rPr>
                          </w:pP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begin"/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instrText xml:space="preserve"> PAGE </w:instrText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cs="Arial"/>
                            </w:rPr>
                            <w:t>6</w:t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de </w:t>
                          </w:r>
                          <w:r w:rsidR="0038362C">
                            <w:rPr>
                              <w:rStyle w:val="Seitenzahl"/>
                            </w:rPr>
                            <w:t>6</w:t>
                          </w:r>
                        </w:p>
                        <w:p w14:paraId="52ACE11E" w14:textId="2EB1F499" w:rsidR="00F81BEC" w:rsidRDefault="0038362C" w:rsidP="0038362C">
                          <w:pPr>
                            <w:jc w:val="center"/>
                          </w:pPr>
                          <w:r>
                            <w:t>05/11/2021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DDFD6" id="Text Box 4" o:spid="_x0000_s1027" type="#_x0000_t202" style="position:absolute;margin-left:402pt;margin-top:7.5pt;width:151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" o:allowincell="f">
              <v:textbox>
                <w:txbxContent>
                  <w:p w14:paraId="6DD703F7" w14:textId="4C5470B3" w:rsidR="00F81BEC" w:rsidRPr="00DF19A3" w:rsidRDefault="00010E6F" w:rsidP="00010E6F">
                    <w:pPr>
                      <w:pStyle w:val="berschrift1"/>
                    </w:pPr>
                    <w:r>
                      <w:t>FXS</w:t>
                    </w:r>
                  </w:p>
                  <w:p w14:paraId="694AA759" w14:textId="6617486F" w:rsidR="00F81BEC" w:rsidRDefault="00F81BEC" w:rsidP="00EE026F">
                    <w:pPr>
                      <w:jc w:val="center"/>
                      <w:rPr>
                        <w:rStyle w:val="Seitenzahl"/>
                        <w:rFonts w:cs="Arial"/>
                      </w:rPr>
                    </w:pPr>
                    <w:r w:rsidRPr="003B081D">
                      <w:rPr>
                        <w:rStyle w:val="Seitenzahl"/>
                        <w:rFonts w:cs="Arial"/>
                      </w:rPr>
                      <w:fldChar w:fldCharType="begin"/>
                    </w:r>
                    <w:r w:rsidRPr="003B081D">
                      <w:rPr>
                        <w:rStyle w:val="Seitenzahl"/>
                        <w:rFonts w:cs="Arial"/>
                      </w:rPr>
                      <w:instrText xml:space="preserve"> PAGE </w:instrText>
                    </w:r>
                    <w:r w:rsidRPr="003B081D">
                      <w:rPr>
                        <w:rStyle w:val="Seitenzahl"/>
                        <w:rFonts w:cs="Arial"/>
                      </w:rPr>
                      <w:fldChar w:fldCharType="separate"/>
                    </w:r>
                    <w:r>
                      <w:rPr>
                        <w:rStyle w:val="Seitenzahl"/>
                        <w:rFonts w:cs="Arial"/>
                      </w:rPr>
                      <w:t>6</w:t>
                    </w:r>
                    <w:r w:rsidRPr="003B081D">
                      <w:rPr>
                        <w:rStyle w:val="Seitenzahl"/>
                        <w:rFonts w:cs="Aria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de </w:t>
                    </w:r>
                    <w:r w:rsidR="0038362C">
                      <w:rPr>
                        <w:rStyle w:val="Seitenzahl"/>
                      </w:rPr>
                      <w:t>6</w:t>
                    </w:r>
                  </w:p>
                  <w:p w14:paraId="52ACE11E" w14:textId="2EB1F499" w:rsidR="00F81BEC" w:rsidRDefault="0038362C" w:rsidP="0038362C">
                    <w:pPr>
                      <w:jc w:val="center"/>
                    </w:pPr>
                    <w:r>
                      <w:t>05/11/2021</w:t>
                    </w:r>
                  </w:p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C63D3CB" wp14:editId="5CC0DC79">
              <wp:simplePos x="0" y="0"/>
              <wp:positionH relativeFrom="column">
                <wp:posOffset>182880</wp:posOffset>
              </wp:positionH>
              <wp:positionV relativeFrom="paragraph">
                <wp:posOffset>95250</wp:posOffset>
              </wp:positionV>
              <wp:extent cx="1859915" cy="9137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09ED" w14:textId="59F31F09" w:rsidR="00F81BEC" w:rsidRDefault="00F81BE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FA882A" wp14:editId="4544D961">
                                <wp:extent cx="1668145" cy="784762"/>
                                <wp:effectExtent l="0" t="0" r="8255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145" cy="7847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ED8856" w14:textId="77777777" w:rsidR="00F81BEC" w:rsidRDefault="00F81BE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3D3CB" id="Text Box 3" o:spid="_x0000_s1028" type="#_x0000_t202" style="position:absolute;margin-left:14.4pt;margin-top:7.5pt;width:146.45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" o:allowincell="f">
              <v:textbox>
                <w:txbxContent>
                  <w:p w14:paraId="26B409ED" w14:textId="59F31F09" w:rsidR="00F81BEC" w:rsidRDefault="00F81BE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FA882A" wp14:editId="4544D961">
                          <wp:extent cx="1668145" cy="784762"/>
                          <wp:effectExtent l="0" t="0" r="8255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145" cy="7847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ED8856" w14:textId="77777777" w:rsidR="00F81BEC" w:rsidRDefault="00F81BE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BC9C98F" w14:textId="77777777" w:rsidR="00F81BEC" w:rsidRDefault="00F81BEC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474643B9" w14:textId="77777777" w:rsidR="00F81BEC" w:rsidRDefault="00F81BEC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DA0E2B3" w14:textId="77777777" w:rsidR="00F81BEC" w:rsidRDefault="00F81BEC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025ECB4" w14:textId="77777777" w:rsidR="00F81BEC" w:rsidRDefault="00F81BEC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9F6A302" w14:textId="77777777" w:rsidR="00F81BEC" w:rsidRDefault="00F81BEC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5D879F6" w14:textId="77777777" w:rsidR="00F81BEC" w:rsidRDefault="00F81BEC" w:rsidP="00B1071F">
    <w:pPr>
      <w:pStyle w:val="Text"/>
      <w:tabs>
        <w:tab w:val="left" w:pos="1560"/>
      </w:tabs>
      <w:ind w:left="340"/>
      <w:rPr>
        <w:rFonts w:ascii="Arial" w:hAnsi="Arial"/>
      </w:rPr>
    </w:pPr>
  </w:p>
  <w:p w14:paraId="3CCBC455" w14:textId="77777777" w:rsidR="00F81BEC" w:rsidRDefault="00F81BEC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Projet de construction :</w:t>
    </w:r>
    <w:r>
      <w:rPr>
        <w:rFonts w:ascii="Arial" w:hAnsi="Arial"/>
      </w:rPr>
      <w:tab/>
      <w:t>______________________________________________</w:t>
    </w:r>
  </w:p>
  <w:p w14:paraId="7037D548" w14:textId="3121A09F" w:rsidR="00F81BEC" w:rsidRDefault="00F81BEC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Données opérationnelles :</w:t>
    </w:r>
    <w:r>
      <w:rPr>
        <w:rFonts w:ascii="Arial" w:hAnsi="Arial"/>
      </w:rPr>
      <w:tab/>
      <w:t>Température : _____________ °C, pression : _____________bar, fluide : ______________</w:t>
    </w:r>
  </w:p>
  <w:p w14:paraId="28FE1448" w14:textId="77777777" w:rsidR="00F81BEC" w:rsidRDefault="00F81BEC" w:rsidP="00B1071F">
    <w:pPr>
      <w:pStyle w:val="Text"/>
      <w:tabs>
        <w:tab w:val="left" w:pos="1560"/>
      </w:tabs>
      <w:ind w:left="340"/>
      <w:rPr>
        <w:rFonts w:ascii="Arial" w:hAnsi="Arial"/>
      </w:rPr>
    </w:pPr>
  </w:p>
  <w:tbl>
    <w:tblPr>
      <w:tblW w:w="0" w:type="auto"/>
      <w:tblInd w:w="2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9"/>
      <w:gridCol w:w="992"/>
      <w:gridCol w:w="6789"/>
      <w:gridCol w:w="1134"/>
      <w:gridCol w:w="1134"/>
    </w:tblGrid>
    <w:tr w:rsidR="00F81BEC" w14:paraId="2CB1895A" w14:textId="77777777" w:rsidTr="006510A6"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3AA55A" w14:textId="77777777" w:rsidR="00F81BEC" w:rsidRPr="0074112C" w:rsidRDefault="00F81BEC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Pos.</w:t>
          </w:r>
        </w:p>
      </w:tc>
      <w:tc>
        <w:tcPr>
          <w:tcW w:w="99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0BE64211" w14:textId="77777777" w:rsidR="00F81BEC" w:rsidRPr="0074112C" w:rsidRDefault="00F81BEC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Quantité</w:t>
          </w:r>
        </w:p>
      </w:tc>
      <w:tc>
        <w:tcPr>
          <w:tcW w:w="6789" w:type="dxa"/>
          <w:tcBorders>
            <w:top w:val="single" w:sz="6" w:space="0" w:color="auto"/>
            <w:bottom w:val="single" w:sz="6" w:space="0" w:color="auto"/>
          </w:tcBorders>
        </w:tcPr>
        <w:p w14:paraId="1B814DE2" w14:textId="77777777" w:rsidR="00F81BEC" w:rsidRPr="0074112C" w:rsidRDefault="00F81BEC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Désignation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95AA6C" w14:textId="77777777" w:rsidR="00F81BEC" w:rsidRPr="0074112C" w:rsidRDefault="00F81BEC" w:rsidP="00A35BBD">
          <w:pPr>
            <w:pStyle w:val="TabellenText"/>
            <w:ind w:left="113" w:hanging="212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Prix unitaire</w:t>
          </w:r>
        </w:p>
        <w:p w14:paraId="6AB7CA79" w14:textId="3883CEFB" w:rsidR="00F81BEC" w:rsidRPr="0074112C" w:rsidRDefault="00F81BEC" w:rsidP="00A35BBD">
          <w:pPr>
            <w:pStyle w:val="TabellenText"/>
            <w:ind w:left="113" w:hanging="212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CHF</w:t>
          </w:r>
          <w:r w:rsidR="0038362C">
            <w:rPr>
              <w:rFonts w:ascii="Arial" w:hAnsi="Arial"/>
            </w:rPr>
            <w:t>/</w:t>
          </w:r>
          <w:r w:rsidR="006510A6">
            <w:rPr>
              <w:rFonts w:ascii="Arial" w:hAnsi="Arial"/>
            </w:rPr>
            <w:t>EUR</w:t>
          </w:r>
        </w:p>
      </w:tc>
      <w:tc>
        <w:tcPr>
          <w:tcW w:w="113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5421C9BF" w14:textId="036B9057" w:rsidR="00F81BEC" w:rsidRDefault="00F81BEC" w:rsidP="006510A6">
          <w:pPr>
            <w:pStyle w:val="TabellenText"/>
            <w:ind w:left="113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Total</w:t>
          </w:r>
        </w:p>
        <w:p w14:paraId="4109B6AB" w14:textId="18956CB8" w:rsidR="00F81BEC" w:rsidRPr="0074112C" w:rsidRDefault="00F81BEC" w:rsidP="006510A6">
          <w:pPr>
            <w:pStyle w:val="TabellenText"/>
            <w:ind w:left="113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CHF</w:t>
          </w:r>
          <w:r w:rsidR="0038362C">
            <w:rPr>
              <w:rFonts w:ascii="Arial" w:hAnsi="Arial"/>
            </w:rPr>
            <w:t>/</w:t>
          </w:r>
          <w:r w:rsidR="006510A6">
            <w:rPr>
              <w:rFonts w:ascii="Arial" w:hAnsi="Arial"/>
            </w:rPr>
            <w:t>EUR</w:t>
          </w:r>
        </w:p>
      </w:tc>
    </w:tr>
  </w:tbl>
  <w:p w14:paraId="158CBCFB" w14:textId="77777777" w:rsidR="00F81BEC" w:rsidRDefault="00F81BEC" w:rsidP="00B1071F">
    <w:pPr>
      <w:pStyle w:val="Text"/>
      <w:tabs>
        <w:tab w:val="left" w:pos="1560"/>
      </w:tabs>
      <w:ind w:left="34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81084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F0AF0F2"/>
    <w:lvl w:ilvl="0">
      <w:start w:val="1"/>
      <w:numFmt w:val="decimal"/>
      <w:pStyle w:val="Listennummer2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DA708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singleLevel"/>
    <w:tmpl w:val="00010407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5"/>
    <w:multiLevelType w:val="multilevel"/>
    <w:tmpl w:val="00000000"/>
    <w:lvl w:ilvl="0">
      <w:start w:val="1"/>
      <w:numFmt w:val="ordinal"/>
      <w:pStyle w:val="Kapitel"/>
      <w:lvlText w:val="%1"/>
      <w:lvlJc w:val="left"/>
      <w:pPr>
        <w:tabs>
          <w:tab w:val="num" w:pos="720"/>
        </w:tabs>
        <w:ind w:left="357" w:hanging="357"/>
      </w:pPr>
    </w:lvl>
    <w:lvl w:ilvl="1">
      <w:start w:val="2"/>
      <w:numFmt w:val="decimal"/>
      <w:pStyle w:val="Unterkapitel"/>
      <w:lvlText w:val="%1%2"/>
      <w:lvlJc w:val="left"/>
      <w:pPr>
        <w:tabs>
          <w:tab w:val="num" w:pos="567"/>
        </w:tabs>
        <w:ind w:left="567" w:hanging="567"/>
      </w:pPr>
    </w:lvl>
    <w:lvl w:ilvl="2">
      <w:numFmt w:val="bullet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3"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717"/>
        </w:tabs>
        <w:ind w:left="567" w:hanging="210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567" w:hanging="210"/>
      </w:pPr>
    </w:lvl>
    <w:lvl w:ilvl="6">
      <w:numFmt w:val="decimal"/>
      <w:lvlRestart w:val="0"/>
      <w:lvlText w:val="%7."/>
      <w:lvlJc w:val="left"/>
      <w:pPr>
        <w:tabs>
          <w:tab w:val="num" w:pos="717"/>
        </w:tabs>
        <w:ind w:left="567" w:hanging="21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17"/>
        </w:tabs>
        <w:ind w:left="567" w:hanging="210"/>
      </w:pPr>
    </w:lvl>
    <w:lvl w:ilvl="8">
      <w:start w:val="1"/>
      <w:numFmt w:val="lowerRoman"/>
      <w:lvlText w:val="%9"/>
      <w:lvlJc w:val="left"/>
      <w:pPr>
        <w:tabs>
          <w:tab w:val="num" w:pos="1077"/>
        </w:tabs>
        <w:ind w:left="567" w:hanging="210"/>
      </w:pPr>
      <w:rPr>
        <w:rFonts w:hint="default"/>
      </w:rPr>
    </w:lvl>
  </w:abstractNum>
  <w:abstractNum w:abstractNumId="8" w15:restartNumberingAfterBreak="0">
    <w:nsid w:val="0B101077"/>
    <w:multiLevelType w:val="singleLevel"/>
    <w:tmpl w:val="00000000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0791DC4"/>
    <w:multiLevelType w:val="hybridMultilevel"/>
    <w:tmpl w:val="00005A3C"/>
    <w:lvl w:ilvl="0" w:tplc="10F8501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3832CEC"/>
    <w:multiLevelType w:val="multilevel"/>
    <w:tmpl w:val="B7F831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576148A"/>
    <w:multiLevelType w:val="multilevel"/>
    <w:tmpl w:val="5B900278"/>
    <w:styleLink w:val="Listeberschrif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8"/>
        </w:tabs>
        <w:ind w:left="4678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1D612F"/>
    <w:multiLevelType w:val="multilevel"/>
    <w:tmpl w:val="08AAAAB0"/>
    <w:styleLink w:val="ListeZeichen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13" w15:restartNumberingAfterBreak="0">
    <w:nsid w:val="19D54593"/>
    <w:multiLevelType w:val="hybridMultilevel"/>
    <w:tmpl w:val="1C54270A"/>
    <w:lvl w:ilvl="0" w:tplc="4ACE269A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1BCD446E"/>
    <w:multiLevelType w:val="multilevel"/>
    <w:tmpl w:val="8C983B18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C843D11"/>
    <w:multiLevelType w:val="multilevel"/>
    <w:tmpl w:val="AA62216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16" w15:restartNumberingAfterBreak="0">
    <w:nsid w:val="1FA82EDD"/>
    <w:multiLevelType w:val="multilevel"/>
    <w:tmpl w:val="F61E6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6385D53"/>
    <w:multiLevelType w:val="multilevel"/>
    <w:tmpl w:val="B6CC5318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93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berschrift4"/>
      <w:lvlText w:val="%1.%2.%3.%4"/>
      <w:lvlJc w:val="left"/>
      <w:pPr>
        <w:ind w:left="1224" w:hanging="864"/>
      </w:pPr>
      <w:rPr>
        <w:rFonts w:hint="default"/>
        <w:b/>
        <w:sz w:val="24"/>
        <w:szCs w:val="24"/>
      </w:rPr>
    </w:lvl>
    <w:lvl w:ilvl="4">
      <w:start w:val="1"/>
      <w:numFmt w:val="decimal"/>
      <w:pStyle w:val="berschrift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8" w15:restartNumberingAfterBreak="0">
    <w:nsid w:val="29AA1895"/>
    <w:multiLevelType w:val="multilevel"/>
    <w:tmpl w:val="8C983B18"/>
    <w:numStyleLink w:val="111111"/>
  </w:abstractNum>
  <w:abstractNum w:abstractNumId="19" w15:restartNumberingAfterBreak="0">
    <w:nsid w:val="2A7B78D1"/>
    <w:multiLevelType w:val="hybridMultilevel"/>
    <w:tmpl w:val="9306D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34BC5"/>
    <w:multiLevelType w:val="hybridMultilevel"/>
    <w:tmpl w:val="26585674"/>
    <w:lvl w:ilvl="0" w:tplc="48F0B0A6">
      <w:start w:val="1"/>
      <w:numFmt w:val="bullet"/>
      <w:lvlText w:val="-"/>
      <w:lvlJc w:val="left"/>
      <w:pPr>
        <w:ind w:left="965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1" w15:restartNumberingAfterBreak="0">
    <w:nsid w:val="35780CA2"/>
    <w:multiLevelType w:val="multilevel"/>
    <w:tmpl w:val="F4DC50C8"/>
    <w:styleLink w:val="ListeNrberschrift"/>
    <w:lvl w:ilvl="0">
      <w:start w:val="1"/>
      <w:numFmt w:val="ordinal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1276"/>
        </w:tabs>
        <w:ind w:left="1276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2" w15:restartNumberingAfterBreak="0">
    <w:nsid w:val="3621467D"/>
    <w:multiLevelType w:val="hybridMultilevel"/>
    <w:tmpl w:val="54D624BA"/>
    <w:lvl w:ilvl="0" w:tplc="CD92D628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41E24897"/>
    <w:multiLevelType w:val="multilevel"/>
    <w:tmpl w:val="F4DC50C8"/>
    <w:numStyleLink w:val="ListeNrberschrift"/>
  </w:abstractNum>
  <w:abstractNum w:abstractNumId="24" w15:restartNumberingAfterBreak="0">
    <w:nsid w:val="42685F82"/>
    <w:multiLevelType w:val="hybridMultilevel"/>
    <w:tmpl w:val="7002A0CC"/>
    <w:lvl w:ilvl="0" w:tplc="BE60ED4E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0601F"/>
    <w:multiLevelType w:val="multilevel"/>
    <w:tmpl w:val="F4DC50C8"/>
    <w:styleLink w:val="ListeZeichenberschrif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6" w15:restartNumberingAfterBreak="0">
    <w:nsid w:val="4FC1618C"/>
    <w:multiLevelType w:val="hybridMultilevel"/>
    <w:tmpl w:val="5A500198"/>
    <w:lvl w:ilvl="0" w:tplc="CDD06268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7" w15:restartNumberingAfterBreak="0">
    <w:nsid w:val="5D764E1F"/>
    <w:multiLevelType w:val="hybridMultilevel"/>
    <w:tmpl w:val="1FA2FF18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A4616"/>
    <w:multiLevelType w:val="multilevel"/>
    <w:tmpl w:val="08AAAAB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29" w15:restartNumberingAfterBreak="0">
    <w:nsid w:val="60C65EDF"/>
    <w:multiLevelType w:val="hybridMultilevel"/>
    <w:tmpl w:val="30964E18"/>
    <w:lvl w:ilvl="0" w:tplc="CCCC39AE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0" w15:restartNumberingAfterBreak="0">
    <w:nsid w:val="62AD5C92"/>
    <w:multiLevelType w:val="hybridMultilevel"/>
    <w:tmpl w:val="1F8CA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B7E50"/>
    <w:multiLevelType w:val="multilevel"/>
    <w:tmpl w:val="DFFAF94A"/>
    <w:styleLink w:val="ListeNr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32" w15:restartNumberingAfterBreak="0">
    <w:nsid w:val="73F725CA"/>
    <w:multiLevelType w:val="multilevel"/>
    <w:tmpl w:val="08AAAAB0"/>
    <w:numStyleLink w:val="ListeZeichen"/>
  </w:abstractNum>
  <w:abstractNum w:abstractNumId="33" w15:restartNumberingAfterBreak="0">
    <w:nsid w:val="747D1EBB"/>
    <w:multiLevelType w:val="hybridMultilevel"/>
    <w:tmpl w:val="624673FC"/>
    <w:lvl w:ilvl="0" w:tplc="42205312">
      <w:numFmt w:val="bullet"/>
      <w:lvlText w:val="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 w15:restartNumberingAfterBreak="0">
    <w:nsid w:val="7ECD5DDB"/>
    <w:multiLevelType w:val="hybridMultilevel"/>
    <w:tmpl w:val="4D7CFAB8"/>
    <w:lvl w:ilvl="0" w:tplc="99C6B35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BB1CC524" w:tentative="1">
      <w:start w:val="1"/>
      <w:numFmt w:val="lowerLetter"/>
      <w:lvlText w:val="%2."/>
      <w:lvlJc w:val="left"/>
      <w:pPr>
        <w:ind w:left="1440" w:hanging="360"/>
      </w:pPr>
    </w:lvl>
    <w:lvl w:ilvl="2" w:tplc="AFA26E96" w:tentative="1">
      <w:start w:val="1"/>
      <w:numFmt w:val="lowerRoman"/>
      <w:lvlText w:val="%3."/>
      <w:lvlJc w:val="right"/>
      <w:pPr>
        <w:ind w:left="2160" w:hanging="180"/>
      </w:pPr>
    </w:lvl>
    <w:lvl w:ilvl="3" w:tplc="E1088B08" w:tentative="1">
      <w:start w:val="1"/>
      <w:numFmt w:val="decimal"/>
      <w:lvlText w:val="%4."/>
      <w:lvlJc w:val="left"/>
      <w:pPr>
        <w:ind w:left="2880" w:hanging="360"/>
      </w:pPr>
    </w:lvl>
    <w:lvl w:ilvl="4" w:tplc="5CA22D8C" w:tentative="1">
      <w:start w:val="1"/>
      <w:numFmt w:val="lowerLetter"/>
      <w:lvlText w:val="%5."/>
      <w:lvlJc w:val="left"/>
      <w:pPr>
        <w:ind w:left="3600" w:hanging="360"/>
      </w:pPr>
    </w:lvl>
    <w:lvl w:ilvl="5" w:tplc="BCB869E0" w:tentative="1">
      <w:start w:val="1"/>
      <w:numFmt w:val="lowerRoman"/>
      <w:lvlText w:val="%6."/>
      <w:lvlJc w:val="right"/>
      <w:pPr>
        <w:ind w:left="4320" w:hanging="180"/>
      </w:pPr>
    </w:lvl>
    <w:lvl w:ilvl="6" w:tplc="3258AC88" w:tentative="1">
      <w:start w:val="1"/>
      <w:numFmt w:val="decimal"/>
      <w:lvlText w:val="%7."/>
      <w:lvlJc w:val="left"/>
      <w:pPr>
        <w:ind w:left="5040" w:hanging="360"/>
      </w:pPr>
    </w:lvl>
    <w:lvl w:ilvl="7" w:tplc="6B74D3F2" w:tentative="1">
      <w:start w:val="1"/>
      <w:numFmt w:val="lowerLetter"/>
      <w:lvlText w:val="%8."/>
      <w:lvlJc w:val="left"/>
      <w:pPr>
        <w:ind w:left="5760" w:hanging="360"/>
      </w:pPr>
    </w:lvl>
    <w:lvl w:ilvl="8" w:tplc="93F006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3"/>
  </w:num>
  <w:num w:numId="19">
    <w:abstractNumId w:val="20"/>
  </w:num>
  <w:num w:numId="20">
    <w:abstractNumId w:val="29"/>
  </w:num>
  <w:num w:numId="21">
    <w:abstractNumId w:val="22"/>
  </w:num>
  <w:num w:numId="22">
    <w:abstractNumId w:val="1"/>
  </w:num>
  <w:num w:numId="23">
    <w:abstractNumId w:val="10"/>
  </w:num>
  <w:num w:numId="24">
    <w:abstractNumId w:val="34"/>
  </w:num>
  <w:num w:numId="25">
    <w:abstractNumId w:val="2"/>
  </w:num>
  <w:num w:numId="26">
    <w:abstractNumId w:val="9"/>
  </w:num>
  <w:num w:numId="27">
    <w:abstractNumId w:val="25"/>
  </w:num>
  <w:num w:numId="28">
    <w:abstractNumId w:val="21"/>
  </w:num>
  <w:num w:numId="29">
    <w:abstractNumId w:val="27"/>
  </w:num>
  <w:num w:numId="30">
    <w:abstractNumId w:val="0"/>
  </w:num>
  <w:num w:numId="31">
    <w:abstractNumId w:val="14"/>
  </w:num>
  <w:num w:numId="32">
    <w:abstractNumId w:val="11"/>
  </w:num>
  <w:num w:numId="33">
    <w:abstractNumId w:val="31"/>
  </w:num>
  <w:num w:numId="34">
    <w:abstractNumId w:val="12"/>
  </w:num>
  <w:num w:numId="35">
    <w:abstractNumId w:val="15"/>
  </w:num>
  <w:num w:numId="36">
    <w:abstractNumId w:val="30"/>
  </w:num>
  <w:num w:numId="37">
    <w:abstractNumId w:val="32"/>
  </w:num>
  <w:num w:numId="38">
    <w:abstractNumId w:val="28"/>
  </w:num>
  <w:num w:numId="39">
    <w:abstractNumId w:val="19"/>
  </w:num>
  <w:num w:numId="40">
    <w:abstractNumId w:val="18"/>
  </w:num>
  <w:num w:numId="41">
    <w:abstractNumId w:val="23"/>
  </w:num>
  <w:num w:numId="42">
    <w:abstractNumId w:val="16"/>
  </w:num>
  <w:num w:numId="43">
    <w:abstractNumId w:val="17"/>
  </w:num>
  <w:num w:numId="44">
    <w:abstractNumId w:val="2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linkStyl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38"/>
    <w:rsid w:val="000029C8"/>
    <w:rsid w:val="00003CAE"/>
    <w:rsid w:val="00010E6F"/>
    <w:rsid w:val="000258BB"/>
    <w:rsid w:val="000335F4"/>
    <w:rsid w:val="00035B17"/>
    <w:rsid w:val="00054D91"/>
    <w:rsid w:val="00072CFA"/>
    <w:rsid w:val="000865FD"/>
    <w:rsid w:val="00110B20"/>
    <w:rsid w:val="00121F9E"/>
    <w:rsid w:val="00140A38"/>
    <w:rsid w:val="001414B0"/>
    <w:rsid w:val="00146ED5"/>
    <w:rsid w:val="001548F3"/>
    <w:rsid w:val="0018430C"/>
    <w:rsid w:val="002043B3"/>
    <w:rsid w:val="00232A3F"/>
    <w:rsid w:val="002532F0"/>
    <w:rsid w:val="00272AF7"/>
    <w:rsid w:val="002B29C8"/>
    <w:rsid w:val="002D0D0A"/>
    <w:rsid w:val="00307AEC"/>
    <w:rsid w:val="00321F7B"/>
    <w:rsid w:val="00371366"/>
    <w:rsid w:val="00381C56"/>
    <w:rsid w:val="0038362C"/>
    <w:rsid w:val="00392554"/>
    <w:rsid w:val="003B081D"/>
    <w:rsid w:val="003B21E1"/>
    <w:rsid w:val="003D516F"/>
    <w:rsid w:val="003D57F9"/>
    <w:rsid w:val="003D7FBE"/>
    <w:rsid w:val="003E5443"/>
    <w:rsid w:val="003F25A6"/>
    <w:rsid w:val="0043322A"/>
    <w:rsid w:val="004359AA"/>
    <w:rsid w:val="00441D4A"/>
    <w:rsid w:val="00451B62"/>
    <w:rsid w:val="00463168"/>
    <w:rsid w:val="00470EE2"/>
    <w:rsid w:val="004A5810"/>
    <w:rsid w:val="004E0D21"/>
    <w:rsid w:val="005028D1"/>
    <w:rsid w:val="0054315F"/>
    <w:rsid w:val="005811A8"/>
    <w:rsid w:val="00584C26"/>
    <w:rsid w:val="00584E2D"/>
    <w:rsid w:val="005C1147"/>
    <w:rsid w:val="005C5760"/>
    <w:rsid w:val="005C6739"/>
    <w:rsid w:val="005F4FE2"/>
    <w:rsid w:val="00630ABE"/>
    <w:rsid w:val="00634448"/>
    <w:rsid w:val="00635FEB"/>
    <w:rsid w:val="006510A6"/>
    <w:rsid w:val="00660E07"/>
    <w:rsid w:val="00683112"/>
    <w:rsid w:val="006867BE"/>
    <w:rsid w:val="006B3373"/>
    <w:rsid w:val="006D0321"/>
    <w:rsid w:val="006E5DD9"/>
    <w:rsid w:val="006E7A26"/>
    <w:rsid w:val="006F53FB"/>
    <w:rsid w:val="00717428"/>
    <w:rsid w:val="0074112C"/>
    <w:rsid w:val="007478E4"/>
    <w:rsid w:val="00774228"/>
    <w:rsid w:val="007802EA"/>
    <w:rsid w:val="007A6471"/>
    <w:rsid w:val="007B2015"/>
    <w:rsid w:val="007C0371"/>
    <w:rsid w:val="007D7B11"/>
    <w:rsid w:val="00806101"/>
    <w:rsid w:val="00842FF1"/>
    <w:rsid w:val="008809CF"/>
    <w:rsid w:val="008A023C"/>
    <w:rsid w:val="008A2FDB"/>
    <w:rsid w:val="008A37B6"/>
    <w:rsid w:val="008C7B60"/>
    <w:rsid w:val="008D0959"/>
    <w:rsid w:val="00901946"/>
    <w:rsid w:val="0090260F"/>
    <w:rsid w:val="0090722E"/>
    <w:rsid w:val="00943733"/>
    <w:rsid w:val="0095189B"/>
    <w:rsid w:val="009940BC"/>
    <w:rsid w:val="009B4440"/>
    <w:rsid w:val="009C5063"/>
    <w:rsid w:val="009F433D"/>
    <w:rsid w:val="009F4E02"/>
    <w:rsid w:val="00A104F1"/>
    <w:rsid w:val="00A236F7"/>
    <w:rsid w:val="00A35BBD"/>
    <w:rsid w:val="00A44D2B"/>
    <w:rsid w:val="00A65351"/>
    <w:rsid w:val="00A7315F"/>
    <w:rsid w:val="00A82AF2"/>
    <w:rsid w:val="00A971EB"/>
    <w:rsid w:val="00AA1EE6"/>
    <w:rsid w:val="00AB6F2B"/>
    <w:rsid w:val="00AD6031"/>
    <w:rsid w:val="00AE1B25"/>
    <w:rsid w:val="00B02A03"/>
    <w:rsid w:val="00B1071F"/>
    <w:rsid w:val="00B1601A"/>
    <w:rsid w:val="00B50186"/>
    <w:rsid w:val="00B5353E"/>
    <w:rsid w:val="00B53FD0"/>
    <w:rsid w:val="00B57761"/>
    <w:rsid w:val="00B6058F"/>
    <w:rsid w:val="00B606A4"/>
    <w:rsid w:val="00B8204F"/>
    <w:rsid w:val="00C01B8A"/>
    <w:rsid w:val="00C110FC"/>
    <w:rsid w:val="00C25F9F"/>
    <w:rsid w:val="00C5648F"/>
    <w:rsid w:val="00C87C22"/>
    <w:rsid w:val="00CF48F5"/>
    <w:rsid w:val="00D0246D"/>
    <w:rsid w:val="00D436D3"/>
    <w:rsid w:val="00D453AC"/>
    <w:rsid w:val="00D45C96"/>
    <w:rsid w:val="00D4766C"/>
    <w:rsid w:val="00D76654"/>
    <w:rsid w:val="00D83CA6"/>
    <w:rsid w:val="00D86EF4"/>
    <w:rsid w:val="00DB57B4"/>
    <w:rsid w:val="00DC4DEA"/>
    <w:rsid w:val="00DD6DC9"/>
    <w:rsid w:val="00DF19A3"/>
    <w:rsid w:val="00E00504"/>
    <w:rsid w:val="00E532E7"/>
    <w:rsid w:val="00E63FFD"/>
    <w:rsid w:val="00EB3507"/>
    <w:rsid w:val="00EC1A4C"/>
    <w:rsid w:val="00EC358B"/>
    <w:rsid w:val="00EC651F"/>
    <w:rsid w:val="00EE026F"/>
    <w:rsid w:val="00F2217E"/>
    <w:rsid w:val="00F427F0"/>
    <w:rsid w:val="00F60FC7"/>
    <w:rsid w:val="00F67B0D"/>
    <w:rsid w:val="00F81BEC"/>
    <w:rsid w:val="00F81F95"/>
    <w:rsid w:val="00F8683E"/>
    <w:rsid w:val="00FB3AC5"/>
    <w:rsid w:val="00FC53A3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oNotEmbedSmartTags/>
  <w:decimalSymbol w:val="."/>
  <w:listSeparator w:val=";"/>
  <w14:docId w14:val="3B547AED"/>
  <w14:defaultImageDpi w14:val="300"/>
  <w15:docId w15:val="{7D08CB61-5930-4ADD-B43D-B239AE3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/>
    <w:lsdException w:name="heading 3" w:uiPriority="0"/>
    <w:lsdException w:name="heading 4" w:uiPriority="0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Aufzählungen"/>
    <w:qFormat/>
    <w:rsid w:val="008D095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berschrift1">
    <w:name w:val="heading 1"/>
    <w:aliases w:val="Kopftext,Bemerkungen"/>
    <w:basedOn w:val="Standard"/>
    <w:next w:val="Standard"/>
    <w:link w:val="berschrift1Zchn"/>
    <w:autoRedefine/>
    <w:uiPriority w:val="9"/>
    <w:qFormat/>
    <w:rsid w:val="00010E6F"/>
    <w:pPr>
      <w:keepNext/>
      <w:keepLines/>
      <w:spacing w:before="240" w:after="0"/>
      <w:ind w:left="113"/>
      <w:jc w:val="center"/>
      <w:outlineLvl w:val="0"/>
    </w:pPr>
    <w:rPr>
      <w:rFonts w:eastAsiaTheme="majorEastAsia" w:cstheme="majorBidi"/>
      <w:i/>
      <w:szCs w:val="32"/>
    </w:rPr>
  </w:style>
  <w:style w:type="paragraph" w:styleId="berschrift2">
    <w:name w:val="heading 2"/>
    <w:aliases w:val="Überschrift II"/>
    <w:basedOn w:val="Standard"/>
    <w:next w:val="Standard"/>
    <w:autoRedefine/>
    <w:rsid w:val="00FD74E1"/>
    <w:pPr>
      <w:keepNext/>
      <w:numPr>
        <w:ilvl w:val="1"/>
        <w:numId w:val="43"/>
      </w:numPr>
      <w:spacing w:before="480" w:after="240" w:line="360" w:lineRule="auto"/>
      <w:outlineLvl w:val="1"/>
    </w:pPr>
    <w:rPr>
      <w:rFonts w:eastAsia="Times New Roman" w:cs="Arial"/>
      <w:b/>
      <w:bCs/>
      <w:iCs/>
    </w:rPr>
  </w:style>
  <w:style w:type="paragraph" w:styleId="berschrift3">
    <w:name w:val="heading 3"/>
    <w:aliases w:val="Überschrift III"/>
    <w:basedOn w:val="Standard"/>
    <w:next w:val="Standard"/>
    <w:autoRedefine/>
    <w:rsid w:val="00FD74E1"/>
    <w:pPr>
      <w:keepNext/>
      <w:numPr>
        <w:ilvl w:val="2"/>
        <w:numId w:val="43"/>
      </w:numPr>
      <w:spacing w:before="360" w:after="240" w:line="360" w:lineRule="auto"/>
      <w:outlineLvl w:val="2"/>
    </w:pPr>
    <w:rPr>
      <w:rFonts w:eastAsia="Times New Roman"/>
      <w:b/>
    </w:rPr>
  </w:style>
  <w:style w:type="paragraph" w:styleId="berschrift4">
    <w:name w:val="heading 4"/>
    <w:basedOn w:val="Standard"/>
    <w:next w:val="Standard"/>
    <w:autoRedefine/>
    <w:rsid w:val="00FD74E1"/>
    <w:pPr>
      <w:keepNext/>
      <w:numPr>
        <w:ilvl w:val="3"/>
        <w:numId w:val="43"/>
      </w:numPr>
      <w:tabs>
        <w:tab w:val="left" w:pos="851"/>
      </w:tabs>
      <w:spacing w:before="240" w:after="60"/>
      <w:outlineLvl w:val="3"/>
    </w:pPr>
    <w:rPr>
      <w:b/>
      <w:spacing w:val="5"/>
    </w:rPr>
  </w:style>
  <w:style w:type="paragraph" w:styleId="berschrift5">
    <w:name w:val="heading 5"/>
    <w:basedOn w:val="Standard"/>
    <w:next w:val="Standard"/>
    <w:link w:val="berschrift5Zchn"/>
    <w:autoRedefine/>
    <w:rsid w:val="00FD74E1"/>
    <w:pPr>
      <w:numPr>
        <w:ilvl w:val="4"/>
        <w:numId w:val="43"/>
      </w:numPr>
      <w:spacing w:before="240" w:after="60"/>
      <w:outlineLvl w:val="4"/>
    </w:pPr>
    <w:rPr>
      <w:b/>
      <w:spacing w:val="5"/>
      <w:szCs w:val="26"/>
    </w:rPr>
  </w:style>
  <w:style w:type="paragraph" w:styleId="berschrift6">
    <w:name w:val="heading 6"/>
    <w:basedOn w:val="Standard"/>
    <w:next w:val="Standard"/>
    <w:link w:val="berschrift6Zchn"/>
    <w:autoRedefine/>
    <w:rsid w:val="00FD74E1"/>
    <w:pPr>
      <w:numPr>
        <w:ilvl w:val="5"/>
        <w:numId w:val="43"/>
      </w:numPr>
      <w:spacing w:before="240" w:after="60"/>
      <w:outlineLvl w:val="5"/>
    </w:pPr>
    <w:rPr>
      <w:b/>
      <w:spacing w:val="5"/>
    </w:rPr>
  </w:style>
  <w:style w:type="paragraph" w:styleId="berschrift7">
    <w:name w:val="heading 7"/>
    <w:basedOn w:val="Standard"/>
    <w:next w:val="Standard"/>
    <w:link w:val="berschrift7Zchn"/>
    <w:rsid w:val="00FD74E1"/>
    <w:pPr>
      <w:numPr>
        <w:ilvl w:val="6"/>
        <w:numId w:val="4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rsid w:val="00FD74E1"/>
    <w:pPr>
      <w:numPr>
        <w:ilvl w:val="7"/>
        <w:numId w:val="43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link w:val="berschrift9Zchn"/>
    <w:rsid w:val="00FD74E1"/>
    <w:pPr>
      <w:numPr>
        <w:ilvl w:val="8"/>
        <w:numId w:val="43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  <w:rsid w:val="008D095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D0959"/>
  </w:style>
  <w:style w:type="paragraph" w:customStyle="1" w:styleId="Text">
    <w:name w:val="Text"/>
    <w:rPr>
      <w:rFonts w:ascii="Helvetica" w:hAnsi="Helvetica"/>
      <w:color w:val="000000"/>
    </w:rPr>
  </w:style>
  <w:style w:type="paragraph" w:customStyle="1" w:styleId="TabellenText">
    <w:name w:val="Tabellen Text"/>
    <w:pPr>
      <w:tabs>
        <w:tab w:val="left" w:pos="2295"/>
        <w:tab w:val="left" w:pos="6840"/>
      </w:tabs>
    </w:pPr>
    <w:rPr>
      <w:rFonts w:ascii="Helvetica" w:hAnsi="Helvetica"/>
      <w:color w:val="000000"/>
    </w:rPr>
  </w:style>
  <w:style w:type="paragraph" w:styleId="Kopfzeile">
    <w:name w:val="header"/>
    <w:basedOn w:val="Standard"/>
    <w:link w:val="KopfzeileZchn"/>
    <w:unhideWhenUsed/>
    <w:rsid w:val="00FD74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FD74E1"/>
    <w:pPr>
      <w:tabs>
        <w:tab w:val="center" w:pos="4536"/>
        <w:tab w:val="right" w:pos="9072"/>
      </w:tabs>
    </w:pPr>
    <w:rPr>
      <w:sz w:val="15"/>
      <w:szCs w:val="15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link w:val="TextkrperZchn"/>
    <w:uiPriority w:val="99"/>
    <w:unhideWhenUsed/>
    <w:rsid w:val="00FD74E1"/>
    <w:pPr>
      <w:spacing w:after="120"/>
    </w:pPr>
  </w:style>
  <w:style w:type="character" w:styleId="Seitenzahl">
    <w:name w:val="page number"/>
    <w:basedOn w:val="Absatz-Standardschriftart"/>
    <w:uiPriority w:val="99"/>
    <w:unhideWhenUsed/>
    <w:rsid w:val="00FD74E1"/>
  </w:style>
  <w:style w:type="paragraph" w:styleId="Listennummer">
    <w:name w:val="List Number"/>
    <w:basedOn w:val="Liste"/>
    <w:rsid w:val="00D207A7"/>
    <w:pPr>
      <w:numPr>
        <w:numId w:val="2"/>
      </w:numPr>
      <w:tabs>
        <w:tab w:val="clear" w:pos="720"/>
        <w:tab w:val="num" w:pos="284"/>
        <w:tab w:val="num" w:pos="363"/>
      </w:tabs>
      <w:spacing w:line="240" w:lineRule="atLeast"/>
      <w:ind w:left="284" w:right="851" w:hanging="284"/>
    </w:pPr>
  </w:style>
  <w:style w:type="paragraph" w:styleId="Liste">
    <w:name w:val="List"/>
    <w:basedOn w:val="Standard"/>
    <w:rsid w:val="00D207A7"/>
    <w:pPr>
      <w:ind w:left="283" w:hanging="283"/>
    </w:pPr>
  </w:style>
  <w:style w:type="paragraph" w:styleId="Anrede">
    <w:name w:val="Salutation"/>
    <w:basedOn w:val="Standard"/>
    <w:next w:val="Standard"/>
    <w:rsid w:val="00D207A7"/>
    <w:pPr>
      <w:spacing w:before="220" w:after="220" w:line="220" w:lineRule="atLeast"/>
      <w:jc w:val="both"/>
    </w:pPr>
    <w:rPr>
      <w:spacing w:val="-5"/>
    </w:rPr>
  </w:style>
  <w:style w:type="paragraph" w:customStyle="1" w:styleId="Kapitel">
    <w:name w:val="Kapitel"/>
    <w:basedOn w:val="Standard"/>
    <w:next w:val="Unterkapitel"/>
    <w:rsid w:val="00D207A7"/>
    <w:pPr>
      <w:keepNext/>
      <w:numPr>
        <w:numId w:val="5"/>
      </w:numPr>
      <w:tabs>
        <w:tab w:val="left" w:pos="567"/>
      </w:tabs>
      <w:spacing w:before="240" w:after="60"/>
    </w:pPr>
    <w:rPr>
      <w:b/>
    </w:rPr>
  </w:style>
  <w:style w:type="paragraph" w:customStyle="1" w:styleId="Lauftext">
    <w:name w:val="Lauftext"/>
    <w:basedOn w:val="Textkrper"/>
    <w:rsid w:val="00D207A7"/>
    <w:pPr>
      <w:numPr>
        <w:ilvl w:val="2"/>
      </w:numPr>
      <w:spacing w:after="0"/>
    </w:pPr>
  </w:style>
  <w:style w:type="paragraph" w:customStyle="1" w:styleId="Unterkapitel">
    <w:name w:val="Unterkapitel"/>
    <w:basedOn w:val="Kapitel"/>
    <w:next w:val="Lauftext"/>
    <w:rsid w:val="00D207A7"/>
    <w:pPr>
      <w:numPr>
        <w:ilvl w:val="1"/>
      </w:numPr>
    </w:pPr>
    <w:rPr>
      <w:b w:val="0"/>
      <w:i/>
    </w:rPr>
  </w:style>
  <w:style w:type="paragraph" w:styleId="Verzeichnis1">
    <w:name w:val="toc 1"/>
    <w:aliases w:val="Inhaltsverzeichnis"/>
    <w:basedOn w:val="Inhaltsverzeichnisberschrift"/>
    <w:link w:val="Verzeichnis1Zchn"/>
    <w:autoRedefine/>
    <w:uiPriority w:val="1"/>
    <w:qFormat/>
    <w:rsid w:val="00B606A4"/>
    <w:pPr>
      <w:tabs>
        <w:tab w:val="left" w:pos="851"/>
        <w:tab w:val="right" w:pos="8789"/>
      </w:tabs>
      <w:spacing w:line="360" w:lineRule="auto"/>
    </w:pPr>
    <w:rPr>
      <w:rFonts w:ascii="Verdana" w:hAnsi="Verdana"/>
      <w:b/>
      <w:bCs/>
      <w:noProof/>
      <w:kern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FD74E1"/>
    <w:pPr>
      <w:tabs>
        <w:tab w:val="left" w:pos="629"/>
        <w:tab w:val="right" w:leader="dot" w:pos="9356"/>
      </w:tabs>
      <w:spacing w:before="120" w:after="60"/>
      <w:ind w:left="629" w:hanging="487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rsid w:val="00FD74E1"/>
    <w:pPr>
      <w:tabs>
        <w:tab w:val="left" w:pos="1276"/>
        <w:tab w:val="right" w:leader="dot" w:pos="9356"/>
      </w:tabs>
      <w:spacing w:before="60"/>
      <w:ind w:left="1174" w:hanging="712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FD74E1"/>
    <w:pPr>
      <w:tabs>
        <w:tab w:val="left" w:pos="1859"/>
        <w:tab w:val="right" w:leader="dot" w:pos="9356"/>
      </w:tabs>
      <w:spacing w:before="60"/>
      <w:ind w:left="1843" w:hanging="850"/>
    </w:pPr>
    <w:rPr>
      <w:rFonts w:cs="Arial"/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FD74E1"/>
    <w:pPr>
      <w:tabs>
        <w:tab w:val="left" w:pos="2552"/>
        <w:tab w:val="right" w:leader="dot" w:pos="9356"/>
      </w:tabs>
      <w:spacing w:before="40"/>
      <w:ind w:left="2572" w:hanging="1012"/>
    </w:pPr>
    <w:rPr>
      <w:rFonts w:cs="Arial"/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FD74E1"/>
    <w:pPr>
      <w:tabs>
        <w:tab w:val="left" w:pos="3544"/>
        <w:tab w:val="right" w:leader="dot" w:pos="9356"/>
      </w:tabs>
      <w:ind w:left="3119" w:hanging="709"/>
    </w:pPr>
    <w:rPr>
      <w:noProof/>
    </w:rPr>
  </w:style>
  <w:style w:type="paragraph" w:styleId="Verzeichnis7">
    <w:name w:val="toc 7"/>
    <w:basedOn w:val="Standard"/>
    <w:next w:val="Standard"/>
    <w:autoRedefine/>
    <w:rsid w:val="00D207A7"/>
    <w:pPr>
      <w:ind w:left="1000"/>
    </w:pPr>
    <w:rPr>
      <w:rFonts w:ascii="Times" w:hAnsi="Times"/>
    </w:rPr>
  </w:style>
  <w:style w:type="paragraph" w:styleId="Verzeichnis8">
    <w:name w:val="toc 8"/>
    <w:basedOn w:val="Standard"/>
    <w:next w:val="Standard"/>
    <w:autoRedefine/>
    <w:rsid w:val="00D207A7"/>
    <w:pPr>
      <w:ind w:left="1200"/>
    </w:pPr>
    <w:rPr>
      <w:rFonts w:ascii="Times" w:hAnsi="Times"/>
    </w:rPr>
  </w:style>
  <w:style w:type="paragraph" w:styleId="Verzeichnis9">
    <w:name w:val="toc 9"/>
    <w:basedOn w:val="Standard"/>
    <w:next w:val="Standard"/>
    <w:autoRedefine/>
    <w:rsid w:val="00D207A7"/>
    <w:pPr>
      <w:ind w:left="1400"/>
    </w:pPr>
    <w:rPr>
      <w:rFonts w:ascii="Times" w:hAnsi="Times"/>
    </w:rPr>
  </w:style>
  <w:style w:type="paragraph" w:styleId="Untertitel">
    <w:name w:val="Subtitle"/>
    <w:link w:val="UntertitelZchn"/>
    <w:autoRedefine/>
    <w:qFormat/>
    <w:rsid w:val="00B606A4"/>
    <w:pPr>
      <w:spacing w:before="240" w:after="120"/>
      <w:outlineLvl w:val="1"/>
    </w:pPr>
    <w:rPr>
      <w:rFonts w:ascii="Arial" w:eastAsiaTheme="minorHAnsi" w:hAnsi="Arial" w:cstheme="minorBidi"/>
      <w:b/>
      <w:sz w:val="22"/>
      <w:szCs w:val="22"/>
      <w:lang w:eastAsia="en-US"/>
    </w:rPr>
  </w:style>
  <w:style w:type="paragraph" w:customStyle="1" w:styleId="BusinessUnit">
    <w:name w:val="Business Unit"/>
    <w:basedOn w:val="Standard"/>
    <w:rsid w:val="00D207A7"/>
    <w:pPr>
      <w:spacing w:after="120"/>
    </w:pPr>
  </w:style>
  <w:style w:type="paragraph" w:styleId="berarbeitung">
    <w:name w:val="Revision"/>
    <w:hidden/>
    <w:uiPriority w:val="99"/>
    <w:semiHidden/>
    <w:rsid w:val="00901946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94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1946"/>
    <w:rPr>
      <w:rFonts w:ascii="Lucida Grande" w:hAnsi="Lucida Grande" w:cs="Lucida Grande"/>
      <w:sz w:val="18"/>
      <w:szCs w:val="18"/>
      <w:lang w:val="fr-FR"/>
    </w:rPr>
  </w:style>
  <w:style w:type="character" w:styleId="Fett">
    <w:name w:val="Strong"/>
    <w:uiPriority w:val="22"/>
    <w:rsid w:val="000258BB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FD74E1"/>
    <w:rPr>
      <w:rFonts w:ascii="Arial" w:eastAsiaTheme="minorEastAsia" w:hAnsi="Arial"/>
      <w:b/>
      <w:spacing w:val="5"/>
      <w:szCs w:val="26"/>
      <w:lang w:eastAsia="ja-JP"/>
    </w:rPr>
  </w:style>
  <w:style w:type="character" w:customStyle="1" w:styleId="berschrift6Zchn">
    <w:name w:val="Überschrift 6 Zchn"/>
    <w:basedOn w:val="Absatz-Standardschriftart"/>
    <w:link w:val="berschrift6"/>
    <w:rsid w:val="00FD74E1"/>
    <w:rPr>
      <w:rFonts w:ascii="Arial" w:eastAsiaTheme="minorEastAsia" w:hAnsi="Arial"/>
      <w:b/>
      <w:spacing w:val="5"/>
      <w:szCs w:val="22"/>
      <w:lang w:eastAsia="ja-JP"/>
    </w:rPr>
  </w:style>
  <w:style w:type="character" w:customStyle="1" w:styleId="berschrift7Zchn">
    <w:name w:val="Überschrift 7 Zchn"/>
    <w:basedOn w:val="Absatz-Standardschriftart"/>
    <w:link w:val="berschrift7"/>
    <w:rsid w:val="00FD74E1"/>
    <w:rPr>
      <w:rFonts w:ascii="Arial" w:eastAsiaTheme="minorEastAsia" w:hAnsi="Arial"/>
      <w:lang w:eastAsia="ja-JP"/>
    </w:rPr>
  </w:style>
  <w:style w:type="character" w:customStyle="1" w:styleId="berschrift8Zchn">
    <w:name w:val="Überschrift 8 Zchn"/>
    <w:basedOn w:val="Absatz-Standardschriftart"/>
    <w:link w:val="berschrift8"/>
    <w:rsid w:val="00FD74E1"/>
    <w:rPr>
      <w:rFonts w:ascii="Arial" w:eastAsiaTheme="minorEastAsia" w:hAnsi="Arial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FD74E1"/>
    <w:rPr>
      <w:rFonts w:ascii="Arial" w:eastAsiaTheme="minorEastAsia" w:hAnsi="Arial"/>
      <w:sz w:val="22"/>
      <w:szCs w:val="22"/>
      <w:lang w:eastAsia="ja-JP"/>
    </w:rPr>
  </w:style>
  <w:style w:type="character" w:customStyle="1" w:styleId="KopfzeileZchn">
    <w:name w:val="Kopfzeile Zchn"/>
    <w:basedOn w:val="Absatz-Standardschriftart"/>
    <w:link w:val="Kopfzeile"/>
    <w:rsid w:val="00FD74E1"/>
    <w:rPr>
      <w:rFonts w:ascii="Arial" w:eastAsiaTheme="minorEastAsia" w:hAnsi="Arial"/>
      <w:lang w:eastAsia="ja-JP"/>
    </w:rPr>
  </w:style>
  <w:style w:type="character" w:customStyle="1" w:styleId="FuzeileZchn">
    <w:name w:val="Fußzeile Zchn"/>
    <w:basedOn w:val="Absatz-Standardschriftart"/>
    <w:link w:val="Fuzeile"/>
    <w:rsid w:val="00FD74E1"/>
    <w:rPr>
      <w:rFonts w:ascii="Arial" w:eastAsiaTheme="minorEastAsia" w:hAnsi="Arial"/>
      <w:sz w:val="15"/>
      <w:szCs w:val="15"/>
      <w:lang w:eastAsia="ja-JP"/>
    </w:rPr>
  </w:style>
  <w:style w:type="table" w:styleId="Tabellenraster">
    <w:name w:val="Table Grid"/>
    <w:basedOn w:val="NormaleTabelle"/>
    <w:rsid w:val="00FD74E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zuberschriften">
    <w:name w:val="Text zu Überschriften"/>
    <w:basedOn w:val="Standard"/>
    <w:autoRedefine/>
    <w:rsid w:val="00FD74E1"/>
    <w:pPr>
      <w:spacing w:before="120"/>
      <w:ind w:left="567"/>
      <w:jc w:val="both"/>
    </w:pPr>
  </w:style>
  <w:style w:type="paragraph" w:styleId="Titel">
    <w:name w:val="Title"/>
    <w:basedOn w:val="Standard"/>
    <w:next w:val="Standard"/>
    <w:link w:val="TitelZchn"/>
    <w:uiPriority w:val="10"/>
    <w:rsid w:val="00FD74E1"/>
    <w:pPr>
      <w:pBdr>
        <w:bottom w:val="single" w:sz="6" w:space="1" w:color="auto"/>
      </w:pBdr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FD74E1"/>
    <w:rPr>
      <w:rFonts w:ascii="Arial" w:eastAsiaTheme="minorEastAsia" w:hAnsi="Arial"/>
      <w:b/>
      <w:sz w:val="28"/>
      <w:szCs w:val="28"/>
      <w:lang w:eastAsia="ja-JP"/>
    </w:rPr>
  </w:style>
  <w:style w:type="table" w:styleId="HelleListe-Akzent2">
    <w:name w:val="Light List Accent 2"/>
    <w:basedOn w:val="NormaleTabelle"/>
    <w:uiPriority w:val="61"/>
    <w:rsid w:val="00FD74E1"/>
    <w:rPr>
      <w:rFonts w:ascii="Arial" w:eastAsiaTheme="minorEastAsia" w:hAnsi="Arial"/>
      <w:lang w:eastAsia="ja-JP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FarbigeListe-Akzent1">
    <w:name w:val="Colorful List Accent 1"/>
    <w:basedOn w:val="NormaleTabelle"/>
    <w:uiPriority w:val="72"/>
    <w:rsid w:val="00FD74E1"/>
    <w:rPr>
      <w:rFonts w:ascii="Arial" w:eastAsiaTheme="minorEastAsia" w:hAnsi="Arial"/>
      <w:color w:val="000000" w:themeColor="text1"/>
      <w:lang w:eastAsia="ja-JP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bsatzBlocksatz">
    <w:name w:val="Absatz Blocksatz"/>
    <w:basedOn w:val="Standard"/>
    <w:rsid w:val="00FD74E1"/>
    <w:pPr>
      <w:spacing w:before="120"/>
      <w:jc w:val="both"/>
    </w:pPr>
  </w:style>
  <w:style w:type="paragraph" w:styleId="StandardWeb">
    <w:name w:val="Normal (Web)"/>
    <w:basedOn w:val="Standard"/>
    <w:uiPriority w:val="99"/>
    <w:semiHidden/>
    <w:unhideWhenUsed/>
    <w:rsid w:val="00FD74E1"/>
    <w:pPr>
      <w:spacing w:before="100" w:beforeAutospacing="1" w:after="100" w:afterAutospacing="1"/>
    </w:pPr>
    <w:rPr>
      <w:rFonts w:ascii="Times" w:hAnsi="Times"/>
    </w:rPr>
  </w:style>
  <w:style w:type="paragraph" w:styleId="Listennummer2">
    <w:name w:val="List Number 2"/>
    <w:basedOn w:val="Standard"/>
    <w:uiPriority w:val="99"/>
    <w:semiHidden/>
    <w:unhideWhenUsed/>
    <w:rsid w:val="00FD74E1"/>
    <w:pPr>
      <w:numPr>
        <w:numId w:val="22"/>
      </w:numPr>
      <w:tabs>
        <w:tab w:val="clear" w:pos="851"/>
        <w:tab w:val="num" w:pos="1276"/>
      </w:tabs>
      <w:spacing w:before="60" w:after="60"/>
      <w:ind w:left="2268" w:hanging="1276"/>
      <w:contextualSpacing/>
      <w:outlineLvl w:val="0"/>
    </w:pPr>
  </w:style>
  <w:style w:type="paragraph" w:styleId="Liste4">
    <w:name w:val="List 4"/>
    <w:basedOn w:val="Standard"/>
    <w:autoRedefine/>
    <w:uiPriority w:val="99"/>
    <w:semiHidden/>
    <w:unhideWhenUsed/>
    <w:rsid w:val="00FD74E1"/>
    <w:pPr>
      <w:tabs>
        <w:tab w:val="left" w:pos="851"/>
      </w:tabs>
      <w:spacing w:before="60" w:after="60"/>
      <w:ind w:left="1135" w:hanging="284"/>
    </w:pPr>
  </w:style>
  <w:style w:type="paragraph" w:styleId="Liste5">
    <w:name w:val="List 5"/>
    <w:basedOn w:val="Standard"/>
    <w:uiPriority w:val="99"/>
    <w:semiHidden/>
    <w:unhideWhenUsed/>
    <w:rsid w:val="00FD74E1"/>
    <w:pPr>
      <w:ind w:left="1415" w:hanging="283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FD74E1"/>
    <w:pPr>
      <w:ind w:left="851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D74E1"/>
    <w:rPr>
      <w:rFonts w:ascii="Arial" w:eastAsiaTheme="minorEastAsia" w:hAnsi="Arial"/>
      <w:lang w:eastAsia="ja-JP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D74E1"/>
    <w:pPr>
      <w:spacing w:after="0"/>
      <w:ind w:firstLine="284"/>
    </w:pPr>
  </w:style>
  <w:style w:type="character" w:customStyle="1" w:styleId="TextkrperZeichen1">
    <w:name w:val="Textkörper Zeichen1"/>
    <w:basedOn w:val="Absatz-Standardschriftart"/>
    <w:uiPriority w:val="99"/>
    <w:rsid w:val="00FD74E1"/>
    <w:rPr>
      <w:rFonts w:ascii="Arial" w:eastAsiaTheme="minorEastAsia" w:hAnsi="Arial"/>
      <w:lang w:eastAsia="ja-JP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D74E1"/>
    <w:rPr>
      <w:rFonts w:ascii="Arial" w:eastAsiaTheme="minorEastAsia" w:hAnsi="Arial"/>
      <w:lang w:eastAsia="ja-JP"/>
    </w:rPr>
  </w:style>
  <w:style w:type="numbering" w:customStyle="1" w:styleId="ListeNrberschrift">
    <w:name w:val="Liste Nr. Überschrift"/>
    <w:basedOn w:val="KeineListe"/>
    <w:uiPriority w:val="99"/>
    <w:rsid w:val="00FD74E1"/>
    <w:pPr>
      <w:numPr>
        <w:numId w:val="28"/>
      </w:numPr>
    </w:pPr>
  </w:style>
  <w:style w:type="paragraph" w:styleId="Liste2">
    <w:name w:val="List 2"/>
    <w:basedOn w:val="Standard"/>
    <w:uiPriority w:val="99"/>
    <w:semiHidden/>
    <w:unhideWhenUsed/>
    <w:rsid w:val="00FD74E1"/>
    <w:pPr>
      <w:numPr>
        <w:numId w:val="3"/>
      </w:numPr>
      <w:tabs>
        <w:tab w:val="num" w:pos="1418"/>
      </w:tabs>
      <w:spacing w:before="60" w:after="60"/>
      <w:ind w:left="2552" w:hanging="1418"/>
      <w:outlineLvl w:val="0"/>
    </w:pPr>
  </w:style>
  <w:style w:type="numbering" w:styleId="111111">
    <w:name w:val="Outline List 2"/>
    <w:basedOn w:val="KeineListe"/>
    <w:uiPriority w:val="99"/>
    <w:semiHidden/>
    <w:unhideWhenUsed/>
    <w:rsid w:val="00FD74E1"/>
    <w:pPr>
      <w:numPr>
        <w:numId w:val="31"/>
      </w:numPr>
    </w:pPr>
  </w:style>
  <w:style w:type="numbering" w:customStyle="1" w:styleId="Listeberschrift">
    <w:name w:val="Liste Überschrift"/>
    <w:uiPriority w:val="99"/>
    <w:rsid w:val="00FD74E1"/>
    <w:pPr>
      <w:numPr>
        <w:numId w:val="32"/>
      </w:numPr>
    </w:pPr>
  </w:style>
  <w:style w:type="paragraph" w:styleId="Listennummer3">
    <w:name w:val="List Number 3"/>
    <w:basedOn w:val="Standard"/>
    <w:uiPriority w:val="99"/>
    <w:semiHidden/>
    <w:unhideWhenUsed/>
    <w:rsid w:val="00FD74E1"/>
    <w:pPr>
      <w:numPr>
        <w:numId w:val="30"/>
      </w:numPr>
      <w:tabs>
        <w:tab w:val="clear" w:pos="926"/>
        <w:tab w:val="num" w:pos="1559"/>
      </w:tabs>
      <w:spacing w:before="60" w:after="60"/>
      <w:ind w:left="2977" w:hanging="1559"/>
      <w:outlineLvl w:val="2"/>
    </w:pPr>
  </w:style>
  <w:style w:type="numbering" w:customStyle="1" w:styleId="ListeZeichenberschrift">
    <w:name w:val="Liste Zeichen Überschrift"/>
    <w:uiPriority w:val="99"/>
    <w:rsid w:val="00FD74E1"/>
    <w:pPr>
      <w:numPr>
        <w:numId w:val="27"/>
      </w:numPr>
    </w:pPr>
  </w:style>
  <w:style w:type="numbering" w:customStyle="1" w:styleId="ListeNr">
    <w:name w:val="Liste Nr."/>
    <w:basedOn w:val="KeineListe"/>
    <w:uiPriority w:val="99"/>
    <w:rsid w:val="00FD74E1"/>
    <w:pPr>
      <w:numPr>
        <w:numId w:val="33"/>
      </w:numPr>
    </w:pPr>
  </w:style>
  <w:style w:type="numbering" w:customStyle="1" w:styleId="ListeZeichen">
    <w:name w:val="Liste Zeichen"/>
    <w:basedOn w:val="KeineListe"/>
    <w:uiPriority w:val="99"/>
    <w:rsid w:val="00FD74E1"/>
    <w:pPr>
      <w:numPr>
        <w:numId w:val="34"/>
      </w:numPr>
    </w:pPr>
  </w:style>
  <w:style w:type="paragraph" w:customStyle="1" w:styleId="AbsatzFlattersatz">
    <w:name w:val="Absatz Flattersatz"/>
    <w:basedOn w:val="AbsatzBlocksatz"/>
    <w:rsid w:val="00FD74E1"/>
    <w:pPr>
      <w:jc w:val="left"/>
    </w:pPr>
  </w:style>
  <w:style w:type="character" w:customStyle="1" w:styleId="Verzeichnis1Zchn">
    <w:name w:val="Verzeichnis 1 Zchn"/>
    <w:aliases w:val="Inhaltsverzeichnis Zchn"/>
    <w:basedOn w:val="Absatz-Standardschriftart"/>
    <w:link w:val="Verzeichnis1"/>
    <w:uiPriority w:val="1"/>
    <w:rsid w:val="00B606A4"/>
    <w:rPr>
      <w:rFonts w:ascii="Verdana" w:eastAsiaTheme="majorEastAsia" w:hAnsi="Verdana" w:cstheme="majorBidi"/>
      <w:bCs/>
      <w:i/>
      <w:noProof/>
      <w:kern w:val="28"/>
      <w:sz w:val="22"/>
      <w:szCs w:val="28"/>
      <w:lang w:val="fr-FR" w:eastAsia="en-US"/>
    </w:rPr>
  </w:style>
  <w:style w:type="character" w:customStyle="1" w:styleId="berschrift1Zchn">
    <w:name w:val="Überschrift 1 Zchn"/>
    <w:aliases w:val="Kopftext Zchn,Bemerkungen Zchn"/>
    <w:basedOn w:val="Absatz-Standardschriftart"/>
    <w:link w:val="berschrift1"/>
    <w:uiPriority w:val="9"/>
    <w:rsid w:val="00010E6F"/>
    <w:rPr>
      <w:rFonts w:asciiTheme="minorHAnsi" w:eastAsiaTheme="majorEastAsia" w:hAnsiTheme="minorHAnsi" w:cstheme="majorBidi"/>
      <w:i/>
      <w:sz w:val="22"/>
      <w:szCs w:val="32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606A4"/>
    <w:pPr>
      <w:outlineLvl w:val="9"/>
    </w:pPr>
  </w:style>
  <w:style w:type="paragraph" w:customStyle="1" w:styleId="Hauptberschrift">
    <w:name w:val="Hauptüberschrift"/>
    <w:basedOn w:val="TabellenText"/>
    <w:qFormat/>
    <w:rsid w:val="00470EE2"/>
    <w:pPr>
      <w:framePr w:hSpace="141" w:wrap="around" w:vAnchor="text" w:hAnchor="text" w:x="294" w:y="1"/>
      <w:spacing w:before="120"/>
      <w:ind w:left="113"/>
      <w:suppressOverlap/>
    </w:pPr>
    <w:rPr>
      <w:rFonts w:ascii="Arial" w:hAnsi="Arial"/>
      <w:b/>
      <w:sz w:val="28"/>
    </w:rPr>
  </w:style>
  <w:style w:type="paragraph" w:customStyle="1" w:styleId="berschrift">
    <w:name w:val="Überschrift"/>
    <w:basedOn w:val="Standard"/>
    <w:qFormat/>
    <w:rsid w:val="007C0371"/>
    <w:pPr>
      <w:framePr w:hSpace="141" w:wrap="around" w:vAnchor="text" w:hAnchor="text" w:x="294" w:y="1"/>
      <w:spacing w:before="360" w:after="60"/>
      <w:ind w:left="113"/>
      <w:suppressOverlap/>
    </w:pPr>
    <w:rPr>
      <w:rFonts w:cs="Times New Roman"/>
      <w:b/>
    </w:rPr>
  </w:style>
  <w:style w:type="paragraph" w:customStyle="1" w:styleId="Fliesstext">
    <w:name w:val="Fliesstext"/>
    <w:next w:val="Standard"/>
    <w:link w:val="FliesstextZchn"/>
    <w:autoRedefine/>
    <w:rsid w:val="00AE1B25"/>
    <w:pPr>
      <w:framePr w:hSpace="141" w:wrap="around" w:vAnchor="text" w:hAnchor="text" w:x="294" w:y="1"/>
      <w:spacing w:after="240" w:line="300" w:lineRule="exact"/>
      <w:ind w:left="113" w:right="113"/>
      <w:suppressOverlap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Bemerkung">
    <w:name w:val="Bemerkung"/>
    <w:basedOn w:val="Fliesstext"/>
    <w:link w:val="BemerkungZchn"/>
    <w:qFormat/>
    <w:rsid w:val="00463168"/>
    <w:pPr>
      <w:framePr w:wrap="around"/>
      <w:spacing w:before="120" w:after="120"/>
    </w:pPr>
    <w:rPr>
      <w:b/>
      <w:i/>
    </w:rPr>
  </w:style>
  <w:style w:type="character" w:customStyle="1" w:styleId="FliesstextZchn">
    <w:name w:val="Fliesstext Zchn"/>
    <w:basedOn w:val="Absatz-Standardschriftart"/>
    <w:link w:val="Fliesstext"/>
    <w:rsid w:val="00AE1B25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merkungZchn">
    <w:name w:val="Bemerkung Zchn"/>
    <w:basedOn w:val="FliesstextZchn"/>
    <w:link w:val="Bemerkung"/>
    <w:rsid w:val="00463168"/>
    <w:rPr>
      <w:rFonts w:ascii="Arial" w:eastAsiaTheme="minorHAnsi" w:hAnsi="Arial" w:cstheme="minorBidi"/>
      <w:b/>
      <w:i/>
      <w:sz w:val="22"/>
      <w:szCs w:val="22"/>
      <w:lang w:val="fr-FR" w:eastAsia="en-US"/>
    </w:rPr>
  </w:style>
  <w:style w:type="character" w:customStyle="1" w:styleId="UntertitelZchn">
    <w:name w:val="Untertitel Zchn"/>
    <w:basedOn w:val="Absatz-Standardschriftart"/>
    <w:link w:val="Untertitel"/>
    <w:rsid w:val="00B606A4"/>
    <w:rPr>
      <w:rFonts w:ascii="Arial" w:eastAsiaTheme="minorHAnsi" w:hAnsi="Arial" w:cstheme="minorBidi"/>
      <w:b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2C4352-9911-483D-AAAC-EAEA0686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Brugg Rohrsysteme</Company>
  <LinksUpToDate>false</LinksUpToDate>
  <CharactersWithSpaces>4458</CharactersWithSpaces>
  <SharedDoc>false</SharedDoc>
  <HLinks>
    <vt:vector size="6" baseType="variant">
      <vt:variant>
        <vt:i4>2031700</vt:i4>
      </vt:variant>
      <vt:variant>
        <vt:i4>141358</vt:i4>
      </vt:variant>
      <vt:variant>
        <vt:i4>1025</vt:i4>
      </vt:variant>
      <vt:variant>
        <vt:i4>1</vt:i4>
      </vt:variant>
      <vt:variant>
        <vt:lpwstr>Brugg Pipesystems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subject/>
  <dc:creator>Schäfer</dc:creator>
  <cp:keywords/>
  <cp:lastModifiedBy>Castelo Cesar</cp:lastModifiedBy>
  <cp:revision>4</cp:revision>
  <cp:lastPrinted>2015-04-09T16:15:00Z</cp:lastPrinted>
  <dcterms:created xsi:type="dcterms:W3CDTF">2022-03-16T12:55:00Z</dcterms:created>
  <dcterms:modified xsi:type="dcterms:W3CDTF">2022-03-16T13:32:00Z</dcterms:modified>
</cp:coreProperties>
</file>